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ødtekst A"/>
        <w:rPr>
          <w:sz w:val="38"/>
          <w:szCs w:val="38"/>
        </w:rPr>
      </w:pPr>
      <w:r>
        <w:rPr>
          <w:sz w:val="38"/>
          <w:szCs w:val="38"/>
          <w:rtl w:val="0"/>
        </w:rPr>
        <w:t xml:space="preserve">Uke nr </w:t>
        <w:tab/>
        <w:t>9</w:t>
      </w:r>
      <w:r>
        <w:rPr>
          <w:sz w:val="38"/>
          <w:szCs w:val="38"/>
          <w:rtl w:val="0"/>
          <w:lang w:val="da-DK"/>
        </w:rPr>
        <w:tab/>
        <w:tab/>
        <w:tab/>
        <w:t>Ukeplan Sarpsborg Bandykubb</w:t>
      </w:r>
    </w:p>
    <w:tbl>
      <w:tblPr>
        <w:tblW w:w="14207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775"/>
        <w:gridCol w:w="1776"/>
        <w:gridCol w:w="1776"/>
        <w:gridCol w:w="1776"/>
        <w:gridCol w:w="1776"/>
        <w:gridCol w:w="1776"/>
        <w:gridCol w:w="1776"/>
        <w:gridCol w:w="1776"/>
      </w:tblGrid>
      <w:tr>
        <w:tblPrEx>
          <w:shd w:val="clear" w:color="auto" w:fill="cadfff"/>
        </w:tblPrEx>
        <w:trPr>
          <w:trHeight w:val="250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Tid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Mandag 26.02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Tirsdag 27.02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Onsdag 28.02</w:t>
            </w:r>
          </w:p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Torsdag 01.03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Fredag 02.03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L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da-DK"/>
              </w:rPr>
              <w:t>ø</w:t>
            </w:r>
            <w:r>
              <w:rPr>
                <w:rFonts w:ascii="Arial" w:hAnsi="Arial"/>
                <w:sz w:val="22"/>
                <w:szCs w:val="22"/>
                <w:rtl w:val="0"/>
                <w:lang w:val="nl-NL"/>
              </w:rPr>
              <w:t>rdag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 03.03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S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da-DK"/>
              </w:rPr>
              <w:t>ø</w:t>
            </w:r>
            <w:r>
              <w:rPr>
                <w:rFonts w:ascii="Arial" w:hAnsi="Arial"/>
                <w:sz w:val="22"/>
                <w:szCs w:val="22"/>
                <w:rtl w:val="0"/>
                <w:lang w:val="nl-NL"/>
              </w:rPr>
              <w:t>ndag</w:t>
            </w:r>
            <w:r>
              <w:rPr>
                <w:rFonts w:ascii="Arial" w:hAnsi="Arial"/>
                <w:sz w:val="22"/>
                <w:szCs w:val="22"/>
                <w:rtl w:val="0"/>
              </w:rPr>
              <w:t xml:space="preserve"> 04.03</w:t>
            </w:r>
          </w:p>
        </w:tc>
      </w:tr>
      <w:tr>
        <w:tblPrEx>
          <w:shd w:val="clear" w:color="auto" w:fill="cadfff"/>
        </w:tblPrEx>
        <w:trPr>
          <w:trHeight w:val="307" w:hRule="atLeast"/>
        </w:trPr>
        <w:tc>
          <w:tcPr>
            <w:tcW w:type="dxa" w:w="177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0800 - 1000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17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17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Preparering</w:t>
            </w:r>
          </w:p>
        </w:tc>
      </w:tr>
      <w:tr>
        <w:tblPrEx>
          <w:shd w:val="clear" w:color="auto" w:fill="cadfff"/>
        </w:tblPrEx>
        <w:trPr>
          <w:trHeight w:val="48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1000 - 1100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rPr/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1000 - 1500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Kn</w:t>
            </w:r>
            <w:r>
              <w:rPr>
                <w:rFonts w:ascii="Arial" w:hAnsi="Arial" w:hint="default"/>
                <w:color w:val="011892"/>
                <w:sz w:val="22"/>
                <w:szCs w:val="22"/>
                <w:rtl w:val="0"/>
                <w:lang w:val="en-US"/>
              </w:rPr>
              <w:t>ø</w:t>
            </w: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tteturnering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48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1100 - 1200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rPr/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1000 - 1500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Kn</w:t>
            </w:r>
            <w:r>
              <w:rPr>
                <w:rFonts w:ascii="Arial" w:hAnsi="Arial" w:hint="default"/>
                <w:color w:val="011892"/>
                <w:sz w:val="22"/>
                <w:szCs w:val="22"/>
                <w:rtl w:val="0"/>
                <w:lang w:val="en-US"/>
              </w:rPr>
              <w:t>ø</w:t>
            </w: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tteturnering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48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1200 - 1300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rPr/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1000 - 1500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Kn</w:t>
            </w:r>
            <w:r>
              <w:rPr>
                <w:rFonts w:ascii="Arial" w:hAnsi="Arial" w:hint="default"/>
                <w:color w:val="011892"/>
                <w:sz w:val="22"/>
                <w:szCs w:val="22"/>
                <w:rtl w:val="0"/>
                <w:lang w:val="en-US"/>
              </w:rPr>
              <w:t>ø</w:t>
            </w: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tteturnering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72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1300 - 1400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rPr/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1000 - 1500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Kn</w:t>
            </w:r>
            <w:r>
              <w:rPr>
                <w:rFonts w:ascii="Arial" w:hAnsi="Arial" w:hint="default"/>
                <w:color w:val="011892"/>
                <w:sz w:val="22"/>
                <w:szCs w:val="22"/>
                <w:rtl w:val="0"/>
                <w:lang w:val="en-US"/>
              </w:rPr>
              <w:t>ø</w:t>
            </w: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tteturnering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Pubikum</w:t>
            </w:r>
          </w:p>
        </w:tc>
      </w:tr>
      <w:tr>
        <w:tblPrEx>
          <w:shd w:val="clear" w:color="auto" w:fill="cadfff"/>
        </w:tblPrEx>
        <w:trPr>
          <w:trHeight w:val="728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1400 - 1500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rPr/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1000 - 1500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Kn</w:t>
            </w:r>
            <w:r>
              <w:rPr>
                <w:rFonts w:ascii="Arial" w:hAnsi="Arial" w:hint="default"/>
                <w:color w:val="011892"/>
                <w:sz w:val="22"/>
                <w:szCs w:val="22"/>
                <w:rtl w:val="0"/>
                <w:lang w:val="en-US"/>
              </w:rPr>
              <w:t>ø</w:t>
            </w: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tteturnering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1500 - 1600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1600 - 1700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48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1700 - 1800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Annen utleie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72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1800 - 1900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rPr/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Kn</w:t>
            </w:r>
            <w:r>
              <w:rPr>
                <w:rFonts w:ascii="Arial" w:hAnsi="Arial" w:hint="default"/>
                <w:sz w:val="22"/>
                <w:szCs w:val="22"/>
                <w:rtl w:val="0"/>
                <w:lang w:val="en-US"/>
              </w:rPr>
              <w:t>ø</w:t>
            </w: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tt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rtl w:val="0"/>
                <w:lang w:val="en-US"/>
              </w:rPr>
              <w:t>1800 - 1900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rPr/>
            </w:pPr>
            <w:r>
              <w:rPr>
                <w:rFonts w:ascii="Arial" w:hAnsi="Arial"/>
                <w:color w:val="212121"/>
                <w:sz w:val="22"/>
                <w:szCs w:val="22"/>
                <w:rtl w:val="0"/>
                <w:lang w:val="en-US"/>
              </w:rPr>
              <w:t>1815 - 1945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212121"/>
                <w:sz w:val="22"/>
                <w:szCs w:val="22"/>
                <w:rtl w:val="0"/>
                <w:lang w:val="en-US"/>
              </w:rPr>
              <w:t>Sm</w:t>
            </w:r>
            <w:r>
              <w:rPr>
                <w:rFonts w:ascii="Arial" w:hAnsi="Arial" w:hint="default"/>
                <w:color w:val="212121"/>
                <w:sz w:val="22"/>
                <w:szCs w:val="22"/>
                <w:rtl w:val="0"/>
                <w:lang w:val="en-US"/>
              </w:rPr>
              <w:t>å</w:t>
            </w:r>
            <w:r>
              <w:rPr>
                <w:rFonts w:ascii="Arial" w:hAnsi="Arial"/>
                <w:color w:val="212121"/>
                <w:sz w:val="22"/>
                <w:szCs w:val="22"/>
                <w:rtl w:val="0"/>
                <w:lang w:val="en-US"/>
              </w:rPr>
              <w:t>gutt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2"/>
              <w:rPr/>
            </w:pPr>
            <w:r>
              <w:rPr>
                <w:rtl w:val="0"/>
                <w:lang w:val="de-DE"/>
              </w:rPr>
              <w:t>1830 - 2000</w:t>
            </w:r>
          </w:p>
          <w:p>
            <w:pPr>
              <w:pStyle w:val="Tabellstil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Sm</w:t>
            </w:r>
            <w:r>
              <w:rPr>
                <w:rtl w:val="0"/>
                <w:lang w:val="da-DK"/>
              </w:rPr>
              <w:t>å</w:t>
            </w:r>
            <w:r>
              <w:rPr>
                <w:rtl w:val="0"/>
                <w:lang w:val="de-DE"/>
              </w:rPr>
              <w:t>gutt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72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tl w:val="0"/>
              </w:rPr>
              <w:t>19</w:t>
            </w:r>
            <w:r>
              <w:rPr>
                <w:rFonts w:ascii="Arial" w:hAnsi="Arial"/>
                <w:sz w:val="22"/>
                <w:szCs w:val="22"/>
                <w:rtl w:val="0"/>
                <w:lang w:val="de-DE"/>
              </w:rPr>
              <w:t>00 - 2000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2"/>
              <w:rPr/>
            </w:pPr>
            <w:r>
              <w:rPr>
                <w:rtl w:val="0"/>
                <w:lang w:val="de-DE"/>
              </w:rPr>
              <w:t>19</w:t>
            </w:r>
            <w:r>
              <w:rPr>
                <w:rtl w:val="0"/>
                <w:lang w:val="de-DE"/>
              </w:rPr>
              <w:t>15</w:t>
            </w:r>
            <w:r>
              <w:rPr>
                <w:rtl w:val="0"/>
                <w:lang w:val="de-DE"/>
              </w:rPr>
              <w:t xml:space="preserve"> - 2030</w:t>
            </w:r>
          </w:p>
          <w:p>
            <w:pPr>
              <w:pStyle w:val="Tabellstil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es-ES_tradnl"/>
              </w:rPr>
              <w:t>A lag</w:t>
            </w:r>
            <w:r>
              <w:rPr>
                <w:rtl w:val="0"/>
                <w:lang w:val="de-DE"/>
              </w:rPr>
              <w:t>/Rekrutt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rPr/>
            </w:pPr>
            <w:r>
              <w:rPr>
                <w:rFonts w:ascii="Arial" w:hAnsi="Arial"/>
                <w:color w:val="212121"/>
                <w:sz w:val="22"/>
                <w:szCs w:val="22"/>
                <w:rtl w:val="0"/>
                <w:lang w:val="en-US"/>
              </w:rPr>
              <w:t>1815 - 1945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212121"/>
                <w:sz w:val="22"/>
                <w:szCs w:val="22"/>
                <w:rtl w:val="0"/>
                <w:lang w:val="en-US"/>
              </w:rPr>
              <w:t>Sm</w:t>
            </w:r>
            <w:r>
              <w:rPr>
                <w:rFonts w:ascii="Arial" w:hAnsi="Arial" w:hint="default"/>
                <w:color w:val="212121"/>
                <w:sz w:val="22"/>
                <w:szCs w:val="22"/>
                <w:rtl w:val="0"/>
                <w:lang w:val="en-US"/>
              </w:rPr>
              <w:t>å</w:t>
            </w:r>
            <w:r>
              <w:rPr>
                <w:rFonts w:ascii="Arial" w:hAnsi="Arial"/>
                <w:color w:val="212121"/>
                <w:sz w:val="22"/>
                <w:szCs w:val="22"/>
                <w:rtl w:val="0"/>
                <w:lang w:val="en-US"/>
              </w:rPr>
              <w:t>gutt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rPr/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1900 - 2030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 xml:space="preserve">SBK - </w:t>
            </w:r>
            <w:r>
              <w:rPr>
                <w:rFonts w:ascii="Arial" w:hAnsi="Arial" w:hint="default"/>
                <w:color w:val="011892"/>
                <w:sz w:val="22"/>
                <w:szCs w:val="22"/>
                <w:rtl w:val="0"/>
                <w:lang w:val="en-US"/>
              </w:rPr>
              <w:t>Ø</w:t>
            </w: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HIL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Sm</w:t>
            </w:r>
            <w:r>
              <w:rPr>
                <w:rFonts w:ascii="Arial" w:hAnsi="Arial" w:hint="default"/>
                <w:color w:val="011892"/>
                <w:sz w:val="22"/>
                <w:szCs w:val="22"/>
                <w:rtl w:val="0"/>
                <w:lang w:val="en-US"/>
              </w:rPr>
              <w:t>å</w:t>
            </w: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gutt</w:t>
            </w:r>
          </w:p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2"/>
              <w:rPr/>
            </w:pPr>
            <w:r>
              <w:rPr>
                <w:rtl w:val="0"/>
                <w:lang w:val="de-DE"/>
              </w:rPr>
              <w:t>1830 - 2000</w:t>
            </w:r>
          </w:p>
          <w:p>
            <w:pPr>
              <w:pStyle w:val="Tabellstil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de-DE"/>
              </w:rPr>
              <w:t>Sm</w:t>
            </w:r>
            <w:r>
              <w:rPr>
                <w:rtl w:val="0"/>
                <w:lang w:val="da-DK"/>
              </w:rPr>
              <w:t>å</w:t>
            </w:r>
            <w:r>
              <w:rPr>
                <w:rtl w:val="0"/>
                <w:lang w:val="de-DE"/>
              </w:rPr>
              <w:t>gutt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</w:tr>
      <w:tr>
        <w:tblPrEx>
          <w:shd w:val="clear" w:color="auto" w:fill="cadfff"/>
        </w:tblPrEx>
        <w:trPr>
          <w:trHeight w:val="72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1"/>
            </w:pPr>
            <w:r>
              <w:rPr>
                <w:rFonts w:ascii="Arial" w:hAnsi="Arial"/>
                <w:sz w:val="22"/>
                <w:szCs w:val="22"/>
                <w:rtl w:val="0"/>
              </w:rPr>
              <w:t>2000 - 2100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2"/>
              <w:rPr/>
            </w:pPr>
            <w:r>
              <w:rPr>
                <w:rtl w:val="0"/>
                <w:lang w:val="de-DE"/>
              </w:rPr>
              <w:t>19</w:t>
            </w:r>
            <w:r>
              <w:rPr>
                <w:rtl w:val="0"/>
                <w:lang w:val="de-DE"/>
              </w:rPr>
              <w:t>15</w:t>
            </w:r>
            <w:r>
              <w:rPr>
                <w:rtl w:val="0"/>
                <w:lang w:val="de-DE"/>
              </w:rPr>
              <w:t xml:space="preserve"> - 2000</w:t>
            </w:r>
          </w:p>
          <w:p>
            <w:pPr>
              <w:pStyle w:val="Tabellstil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es-ES_tradnl"/>
              </w:rPr>
              <w:t>A lag</w:t>
            </w:r>
            <w:r>
              <w:rPr>
                <w:rtl w:val="0"/>
                <w:lang w:val="de-DE"/>
              </w:rPr>
              <w:t>/Rekrutt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  <w:rPr/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1900 - 2030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 xml:space="preserve">SBK - </w:t>
            </w:r>
            <w:r>
              <w:rPr>
                <w:rFonts w:ascii="Arial" w:hAnsi="Arial" w:hint="default"/>
                <w:color w:val="011892"/>
                <w:sz w:val="22"/>
                <w:szCs w:val="22"/>
                <w:rtl w:val="0"/>
                <w:lang w:val="en-US"/>
              </w:rPr>
              <w:t>Ø</w:t>
            </w: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HIL</w:t>
            </w:r>
          </w:p>
          <w:p>
            <w:pPr>
              <w:pStyle w:val="Brødteks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Sm</w:t>
            </w:r>
            <w:r>
              <w:rPr>
                <w:rFonts w:ascii="Arial" w:hAnsi="Arial" w:hint="default"/>
                <w:color w:val="011892"/>
                <w:sz w:val="22"/>
                <w:szCs w:val="22"/>
                <w:rtl w:val="0"/>
                <w:lang w:val="en-US"/>
              </w:rPr>
              <w:t>å</w:t>
            </w:r>
            <w:r>
              <w:rPr>
                <w:rFonts w:ascii="Arial" w:hAnsi="Arial"/>
                <w:color w:val="011892"/>
                <w:sz w:val="22"/>
                <w:szCs w:val="22"/>
                <w:rtl w:val="0"/>
                <w:lang w:val="en-US"/>
              </w:rPr>
              <w:t>gutt</w:t>
            </w:r>
          </w:p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2"/>
              <w:rPr/>
            </w:pPr>
            <w:r>
              <w:rPr>
                <w:rtl w:val="0"/>
                <w:lang w:val="de-DE"/>
              </w:rPr>
              <w:t>2015 - 2145</w:t>
            </w:r>
          </w:p>
          <w:p>
            <w:pPr>
              <w:pStyle w:val="Tabellstil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es-ES_tradnl"/>
              </w:rPr>
              <w:t>A lag</w:t>
            </w:r>
            <w:r>
              <w:rPr>
                <w:rtl w:val="0"/>
                <w:lang w:val="de-DE"/>
              </w:rPr>
              <w:t>/Rekrutt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483" w:hRule="atLeast"/>
        </w:trPr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Fonts w:ascii="Helvetica Neue" w:hAnsi="Helvetica Neue"/>
                <w:b w:val="1"/>
                <w:bCs w:val="1"/>
                <w:sz w:val="20"/>
                <w:szCs w:val="20"/>
                <w:rtl w:val="0"/>
                <w:lang w:val="en-US"/>
              </w:rPr>
              <w:t>2100 - 2200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Annen utleie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Annen utleie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Annen utleie</w:t>
            </w:r>
          </w:p>
        </w:tc>
        <w:tc>
          <w:tcPr>
            <w:tcW w:type="dxa" w:w="1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stil 2"/>
              <w:rPr/>
            </w:pPr>
            <w:r>
              <w:rPr>
                <w:rtl w:val="0"/>
                <w:lang w:val="de-DE"/>
              </w:rPr>
              <w:t>2015 - 2145</w:t>
            </w:r>
          </w:p>
          <w:p>
            <w:pPr>
              <w:pStyle w:val="Tabellstil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  <w:lang w:val="es-ES_tradnl"/>
              </w:rPr>
              <w:t>A lag</w:t>
            </w:r>
            <w:r>
              <w:rPr>
                <w:rtl w:val="0"/>
                <w:lang w:val="de-DE"/>
              </w:rPr>
              <w:t>/Rekrutt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rødtekst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rødtekst A"/>
        <w:widowControl w:val="0"/>
        <w:ind w:left="216" w:hanging="216"/>
        <w:rPr>
          <w:sz w:val="38"/>
          <w:szCs w:val="38"/>
        </w:rPr>
      </w:pPr>
    </w:p>
    <w:p>
      <w:pPr>
        <w:pStyle w:val="Brødtekst A"/>
        <w:widowControl w:val="0"/>
        <w:ind w:left="108" w:hanging="108"/>
        <w:rPr>
          <w:sz w:val="38"/>
          <w:szCs w:val="38"/>
        </w:rPr>
      </w:pPr>
    </w:p>
    <w:p>
      <w:pPr>
        <w:pStyle w:val="Brødtekst A"/>
      </w:pPr>
      <w:r/>
    </w:p>
    <w:sectPr>
      <w:headerReference w:type="default" r:id="rId4"/>
      <w:footerReference w:type="default" r:id="rId5"/>
      <w:pgSz w:w="18700" w:h="13220" w:orient="landscape"/>
      <w:pgMar w:top="1400" w:right="1400" w:bottom="1400" w:left="1400" w:header="874" w:footer="10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pptekst og bunntekst">
    <w:name w:val="Topptekst og bunntekst"/>
    <w:next w:val="Topptekst og bunn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rødtekst A">
    <w:name w:val="Brødtekst A"/>
    <w:next w:val="Brødteks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Tabellstil 1">
    <w:name w:val="Tabellstil 1"/>
    <w:next w:val="Tabellstil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Tabellstil 2">
    <w:name w:val="Tabellstil 2"/>
    <w:next w:val="Tabell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