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rødtekst A"/>
        <w:rPr>
          <w:sz w:val="38"/>
          <w:szCs w:val="38"/>
        </w:rPr>
      </w:pPr>
      <w:r>
        <w:rPr>
          <w:sz w:val="38"/>
          <w:szCs w:val="38"/>
          <w:rtl w:val="0"/>
        </w:rPr>
        <w:t xml:space="preserve">Uke nr </w:t>
        <w:tab/>
      </w:r>
      <w:r>
        <w:rPr>
          <w:sz w:val="38"/>
          <w:szCs w:val="38"/>
          <w:rtl w:val="0"/>
        </w:rPr>
        <w:t>49</w:t>
      </w:r>
      <w:r>
        <w:rPr>
          <w:sz w:val="38"/>
          <w:szCs w:val="38"/>
          <w:rtl w:val="0"/>
          <w:lang w:val="da-DK"/>
        </w:rPr>
        <w:tab/>
        <w:tab/>
        <w:tab/>
        <w:t>Ukeplan Sarpsborg Bandykubb</w:t>
      </w:r>
    </w:p>
    <w:tbl>
      <w:tblPr>
        <w:tblW w:w="14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432ff" w:sz="8" w:space="0" w:shadow="0" w:frame="0"/>
          <w:insideV w:val="single" w:color="0432ff" w:sz="8" w:space="0" w:shadow="0" w:frame="0"/>
        </w:tblBorders>
        <w:shd w:val="clear" w:color="auto" w:fill="cadfff"/>
        <w:tblLayout w:type="fixed"/>
      </w:tblPr>
      <w:tblGrid>
        <w:gridCol w:w="1775"/>
        <w:gridCol w:w="1776"/>
        <w:gridCol w:w="1776"/>
        <w:gridCol w:w="1776"/>
        <w:gridCol w:w="1776"/>
        <w:gridCol w:w="1776"/>
        <w:gridCol w:w="1776"/>
        <w:gridCol w:w="1776"/>
      </w:tblGrid>
      <w:tr>
        <w:tblPrEx>
          <w:shd w:val="clear" w:color="auto" w:fill="cadfff"/>
        </w:tblPrEx>
        <w:trPr>
          <w:trHeight w:val="24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Tid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Mandag 10.12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Tirsdag 11.12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Onsdag 12.12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Torsdag 13.12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Fredag 14.12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rdag 15.12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ndag 16.12</w:t>
            </w:r>
          </w:p>
        </w:tc>
      </w:tr>
      <w:tr>
        <w:tblPrEx>
          <w:shd w:val="clear" w:color="auto" w:fill="cadfff"/>
        </w:tblPrEx>
        <w:trPr>
          <w:trHeight w:val="250" w:hRule="atLeast"/>
        </w:trPr>
        <w:tc>
          <w:tcPr>
            <w:tcW w:type="dxa" w:w="177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0800 - 1000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1000 - 1100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1000 -1115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lag/kn</w:t>
            </w:r>
            <w:r>
              <w:rPr>
                <w:rFonts w:ascii="Arial" w:cs="Arial Unicode MS" w:hAnsi="Arial" w:eastAsia="Arial Unicode MS" w:hint="default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1100 - 1200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1000 - 1115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lag/kn</w:t>
            </w:r>
            <w:r>
              <w:rPr>
                <w:rFonts w:ascii="Arial" w:cs="Arial Unicode MS" w:hAnsi="Arial" w:eastAsia="Arial Unicode MS" w:hint="default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1200 - 1300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1130-1240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1300 - 1400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SBK-Ready 2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1300-1500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SBK-Drammen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1300-1500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Elite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1400 - 1500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SBK-Ready 2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Rekrutt 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SBK-Drammen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1300-1500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Elite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1500 - 1600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1600 - 1700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1700 - 1800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1700-1800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1700-1815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1800 - 1900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1800-1900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Bandysk./Kn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Arial" w:cs="Arial" w:hAnsi="Arial" w:eastAsia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1900 - 2000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1915-2045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SBK-Solberg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1900-2100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Elite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2000 - 2100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1915-2045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2000-2100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Old Boys/Rekrutt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SBK-Solberg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1900-2100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Elite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2100 - 2200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ødtekst A"/>
        <w:widowControl w:val="0"/>
        <w:ind w:left="108" w:hanging="108"/>
        <w:rPr>
          <w:sz w:val="38"/>
          <w:szCs w:val="38"/>
        </w:rPr>
      </w:pPr>
    </w:p>
    <w:p>
      <w:pPr>
        <w:pStyle w:val="Brødtekst A"/>
      </w:pPr>
    </w:p>
    <w:p>
      <w:pPr>
        <w:pStyle w:val="Brødtekst A"/>
      </w:pPr>
      <w:r/>
    </w:p>
    <w:sectPr>
      <w:headerReference w:type="default" r:id="rId4"/>
      <w:footerReference w:type="default" r:id="rId5"/>
      <w:pgSz w:w="18709" w:h="13228" w:orient="landscape"/>
      <w:pgMar w:top="1400" w:right="1400" w:bottom="1400" w:left="1400" w:header="874" w:footer="10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