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tel"/>
        <w:jc w:val="left"/>
        <w:rPr>
          <w:color w:val="ff0000"/>
          <w:u w:color="ff0000"/>
        </w:rPr>
      </w:pPr>
      <w:r>
        <w:rPr>
          <w:rtl w:val="0"/>
        </w:rPr>
        <w:t xml:space="preserve">  </w:t>
      </w:r>
      <w:r>
        <w:rPr>
          <w:color w:val="0033cc"/>
          <w:u w:color="0033cc"/>
          <w:rtl w:val="0"/>
        </w:rPr>
        <w:t xml:space="preserve">Uke </w:t>
      </w:r>
      <w:r>
        <w:rPr>
          <w:color w:val="0033cc"/>
          <w:u w:color="0033cc"/>
          <w:rtl w:val="0"/>
        </w:rPr>
        <w:t>51</w:t>
      </w:r>
      <w:r>
        <w:rPr>
          <w:color w:val="0033cc"/>
          <w:u w:color="0033cc"/>
          <w:rtl w:val="0"/>
        </w:rPr>
        <w:t xml:space="preserve">. </w:t>
      </w:r>
      <w:r>
        <w:rPr>
          <w:rtl w:val="0"/>
        </w:rPr>
        <w:t>Sarpsborg Bandyklubb</w:t>
      </w:r>
      <w:r>
        <w:rPr>
          <w:rtl w:val="0"/>
        </w:rPr>
        <w:t>’</w:t>
      </w:r>
      <w:r>
        <w:rPr>
          <w:rtl w:val="0"/>
          <w:lang w:val="de-DE"/>
        </w:rPr>
        <w:t xml:space="preserve">s Ukeplan 2017/2018 KUNSTISBANEN </w:t>
      </w:r>
    </w:p>
    <w:tbl>
      <w:tblPr>
        <w:tblW w:w="15638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7"/>
        <w:gridCol w:w="910"/>
        <w:gridCol w:w="1403"/>
        <w:gridCol w:w="324"/>
        <w:gridCol w:w="1912"/>
        <w:gridCol w:w="920"/>
        <w:gridCol w:w="1165"/>
        <w:gridCol w:w="1040"/>
        <w:gridCol w:w="547"/>
        <w:gridCol w:w="2058"/>
        <w:gridCol w:w="170"/>
        <w:gridCol w:w="2296"/>
        <w:gridCol w:w="1856"/>
      </w:tblGrid>
      <w:tr>
        <w:tblPrEx>
          <w:shd w:val="clear" w:color="auto" w:fill="ced7e7"/>
        </w:tblPrEx>
        <w:trPr>
          <w:trHeight w:val="58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Kl. slett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Mandag  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1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8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.12.17</w:t>
            </w:r>
          </w:p>
        </w:tc>
        <w:tc>
          <w:tcPr>
            <w:tcW w:type="dxa" w:w="22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Tirsdag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1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9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.12.17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Onsdag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011892"/>
                <w:rtl w:val="0"/>
              </w:rPr>
              <w:t>20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.12.17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Torsdag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21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.12.17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Fredag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22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.12.17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L</w:t>
            </w:r>
            <w:r>
              <w:rPr>
                <w:rFonts w:ascii="Arial" w:hAnsi="Arial" w:hint="default"/>
                <w:b w:val="1"/>
                <w:bCs w:val="1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  <w:lang w:val="nl-NL"/>
              </w:rPr>
              <w:t>rdag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23</w:t>
            </w: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.12.17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S</w:t>
            </w:r>
            <w:r>
              <w:rPr>
                <w:rFonts w:ascii="Arial" w:hAnsi="Arial" w:hint="default"/>
                <w:b w:val="1"/>
                <w:bCs w:val="1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  <w:lang w:val="nl-NL"/>
              </w:rPr>
              <w:t>ndag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ff2600"/>
                <w:u w:color="0033cc"/>
                <w:rtl w:val="0"/>
              </w:rPr>
              <w:t>24</w:t>
            </w:r>
            <w:r>
              <w:rPr>
                <w:rFonts w:ascii="Arial" w:hAnsi="Arial"/>
                <w:b w:val="1"/>
                <w:bCs w:val="1"/>
                <w:color w:val="ff2600"/>
                <w:u w:color="0033cc"/>
                <w:rtl w:val="0"/>
              </w:rPr>
              <w:t>.12.17</w:t>
            </w:r>
          </w:p>
        </w:tc>
      </w:tr>
      <w:tr>
        <w:tblPrEx>
          <w:shd w:val="clear" w:color="auto" w:fill="ced7e7"/>
        </w:tblPrEx>
        <w:trPr>
          <w:trHeight w:val="29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8-9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22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</w:tr>
      <w:tr>
        <w:tblPrEx>
          <w:shd w:val="clear" w:color="auto" w:fill="ced7e7"/>
        </w:tblPrEx>
        <w:trPr>
          <w:trHeight w:val="309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    9-10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Preparering</w:t>
            </w:r>
          </w:p>
        </w:tc>
        <w:tc>
          <w:tcPr>
            <w:tcW w:type="dxa" w:w="3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10-11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3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</w:t>
            </w:r>
            <w:r>
              <w:rPr>
                <w:b w:val="1"/>
                <w:bCs w:val="1"/>
                <w:rtl w:val="0"/>
              </w:rPr>
              <w:t>1000</w:t>
            </w:r>
            <w:r>
              <w:rPr>
                <w:b w:val="1"/>
                <w:bCs w:val="1"/>
                <w:rtl w:val="0"/>
              </w:rPr>
              <w:t xml:space="preserve"> – </w:t>
            </w:r>
            <w:r>
              <w:rPr>
                <w:b w:val="1"/>
                <w:bCs w:val="1"/>
                <w:rtl w:val="0"/>
              </w:rPr>
              <w:t>1</w:t>
            </w:r>
            <w:r>
              <w:rPr>
                <w:b w:val="1"/>
                <w:bCs w:val="1"/>
                <w:rtl w:val="0"/>
              </w:rPr>
              <w:t>13</w:t>
            </w:r>
            <w:r>
              <w:rPr>
                <w:b w:val="1"/>
                <w:bCs w:val="1"/>
                <w:rtl w:val="0"/>
              </w:rPr>
              <w:t>0</w:t>
            </w:r>
          </w:p>
          <w:p>
            <w:pPr>
              <w:pStyle w:val="Normal.0"/>
              <w:jc w:val="center"/>
            </w:pPr>
            <w:r>
              <w:rPr>
                <w:b w:val="1"/>
                <w:bCs w:val="1"/>
                <w:rtl w:val="0"/>
              </w:rPr>
              <w:t>Rekrutt/A-lag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11-12</w:t>
            </w:r>
          </w:p>
        </w:tc>
        <w:tc>
          <w:tcPr>
            <w:tcW w:type="dxa" w:w="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Kl. 10</w:t>
            </w:r>
            <w:r>
              <w:rPr>
                <w:b w:val="1"/>
                <w:bCs w:val="1"/>
                <w:rtl w:val="0"/>
              </w:rPr>
              <w:t>0</w:t>
            </w:r>
            <w:r>
              <w:rPr>
                <w:b w:val="1"/>
                <w:bCs w:val="1"/>
                <w:rtl w:val="0"/>
              </w:rPr>
              <w:t xml:space="preserve">0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1</w:t>
            </w:r>
            <w:r>
              <w:rPr>
                <w:b w:val="1"/>
                <w:bCs w:val="1"/>
                <w:rtl w:val="0"/>
              </w:rPr>
              <w:t>130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Rekrutt/A-lag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57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12-13</w:t>
            </w:r>
          </w:p>
        </w:tc>
        <w:tc>
          <w:tcPr>
            <w:tcW w:type="dxa" w:w="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1208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13-14</w:t>
            </w:r>
          </w:p>
        </w:tc>
        <w:tc>
          <w:tcPr>
            <w:tcW w:type="dxa" w:w="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1208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14-15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22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3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212121"/>
                <w:spacing w:val="0"/>
                <w:kern w:val="0"/>
                <w:position w:val="0"/>
                <w:sz w:val="24"/>
                <w:szCs w:val="24"/>
                <w:u w:val="none" w:color="5b9bd5"/>
                <w:vertAlign w:val="baseline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781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15-16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2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57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16-17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2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 ring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572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17-18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Kn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ø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tt06-10 </w:t>
            </w:r>
          </w:p>
          <w:p>
            <w:pPr>
              <w:pStyle w:val="Normal.0"/>
            </w:pPr>
            <w:r>
              <w:rPr>
                <w:b w:val="1"/>
                <w:bCs w:val="1"/>
                <w:rtl w:val="0"/>
              </w:rPr>
              <w:t>Kl.1700-1815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91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18-19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KL.18.00-1900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Kn</w:t>
            </w:r>
            <w:r>
              <w:rPr>
                <w:b w:val="1"/>
                <w:bCs w:val="1"/>
                <w:rtl w:val="0"/>
                <w:lang w:val="da-DK"/>
              </w:rPr>
              <w:t>ø</w:t>
            </w:r>
            <w:r>
              <w:rPr>
                <w:b w:val="1"/>
                <w:bCs w:val="1"/>
                <w:rtl w:val="0"/>
              </w:rPr>
              <w:t>tt 06-10/Bandyskole</w:t>
            </w:r>
          </w:p>
        </w:tc>
        <w:tc>
          <w:tcPr>
            <w:tcW w:type="dxa" w:w="22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1815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1930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Sm</w:t>
            </w:r>
            <w:r>
              <w:rPr>
                <w:b w:val="1"/>
                <w:bCs w:val="1"/>
                <w:rtl w:val="0"/>
                <w:lang w:val="da-DK"/>
              </w:rPr>
              <w:t>å</w:t>
            </w:r>
            <w:r>
              <w:rPr>
                <w:b w:val="1"/>
                <w:bCs w:val="1"/>
                <w:rtl w:val="0"/>
                <w:lang w:val="de-DE"/>
              </w:rPr>
              <w:t>gutt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gutt </w:t>
            </w:r>
          </w:p>
          <w:p>
            <w:pPr>
              <w:pStyle w:val="Normal.0"/>
            </w:pPr>
            <w:r>
              <w:rPr>
                <w:b w:val="1"/>
                <w:bCs w:val="1"/>
                <w:rtl w:val="0"/>
              </w:rPr>
              <w:t>Kl. 1830-2000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89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19-20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1915-2100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Alag</w:t>
            </w:r>
          </w:p>
        </w:tc>
        <w:tc>
          <w:tcPr>
            <w:tcW w:type="dxa" w:w="22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1815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1930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Sm</w:t>
            </w:r>
            <w:r>
              <w:rPr>
                <w:b w:val="1"/>
                <w:bCs w:val="1"/>
                <w:rtl w:val="0"/>
                <w:lang w:val="da-DK"/>
              </w:rPr>
              <w:t>å</w:t>
            </w:r>
            <w:r>
              <w:rPr>
                <w:b w:val="1"/>
                <w:bCs w:val="1"/>
                <w:rtl w:val="0"/>
                <w:lang w:val="de-DE"/>
              </w:rPr>
              <w:t>gutt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color w:val="5b9bd5"/>
                <w:u w:color="5b9bd5"/>
              </w:rPr>
            </w:pPr>
            <w:r>
              <w:rPr>
                <w:rFonts w:ascii="Arial" w:hAnsi="Arial"/>
                <w:b w:val="1"/>
                <w:bCs w:val="1"/>
                <w:color w:val="5b9bd5"/>
                <w:u w:color="5b9bd5"/>
                <w:rtl w:val="0"/>
              </w:rPr>
              <w:t>SBK - Ready 2</w:t>
            </w:r>
          </w:p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color w:val="5b9bd5"/>
                <w:u w:color="5b9bd5"/>
              </w:rPr>
            </w:pPr>
            <w:r>
              <w:rPr>
                <w:rFonts w:ascii="Arial" w:hAnsi="Arial"/>
                <w:b w:val="1"/>
                <w:bCs w:val="1"/>
                <w:color w:val="5b9bd5"/>
                <w:u w:color="5b9bd5"/>
                <w:rtl w:val="0"/>
              </w:rPr>
              <w:t>kl.1900-2030</w:t>
            </w:r>
          </w:p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color w:val="5b9bd5"/>
                <w:u w:color="5b9bd5"/>
                <w:rtl w:val="0"/>
              </w:rPr>
              <w:t>Sm</w:t>
            </w:r>
            <w:r>
              <w:rPr>
                <w:rFonts w:ascii="Arial" w:hAnsi="Arial" w:hint="default"/>
                <w:b w:val="1"/>
                <w:bCs w:val="1"/>
                <w:color w:val="5b9bd5"/>
                <w:u w:color="5b9bd5"/>
                <w:rtl w:val="0"/>
              </w:rPr>
              <w:t>å</w:t>
            </w:r>
            <w:r>
              <w:rPr>
                <w:rFonts w:ascii="Arial" w:hAnsi="Arial"/>
                <w:b w:val="1"/>
                <w:bCs w:val="1"/>
                <w:color w:val="5b9bd5"/>
                <w:u w:color="5b9bd5"/>
                <w:rtl w:val="0"/>
              </w:rPr>
              <w:t>gutt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gutt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1830-2000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89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20-21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1915-2045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Alag</w:t>
            </w:r>
          </w:p>
        </w:tc>
        <w:tc>
          <w:tcPr>
            <w:tcW w:type="dxa" w:w="22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1945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Rekrutt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color w:val="5b9bd5"/>
                <w:u w:color="5b9bd5"/>
              </w:rPr>
            </w:pPr>
            <w:r>
              <w:rPr>
                <w:rFonts w:ascii="Arial" w:hAnsi="Arial"/>
                <w:b w:val="1"/>
                <w:bCs w:val="1"/>
                <w:color w:val="5b9bd5"/>
                <w:u w:color="5b9bd5"/>
                <w:rtl w:val="0"/>
              </w:rPr>
              <w:t xml:space="preserve">SBK </w:t>
            </w:r>
            <w:r>
              <w:rPr>
                <w:rFonts w:ascii="Arial" w:hAnsi="Arial" w:hint="default"/>
                <w:b w:val="1"/>
                <w:bCs w:val="1"/>
                <w:color w:val="5b9bd5"/>
                <w:u w:color="5b9bd5"/>
                <w:rtl w:val="0"/>
              </w:rPr>
              <w:t xml:space="preserve">– </w:t>
            </w:r>
            <w:r>
              <w:rPr>
                <w:rFonts w:ascii="Arial" w:hAnsi="Arial"/>
                <w:b w:val="1"/>
                <w:bCs w:val="1"/>
                <w:color w:val="5b9bd5"/>
                <w:u w:color="5b9bd5"/>
                <w:rtl w:val="0"/>
              </w:rPr>
              <w:t>Ready 2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b w:val="1"/>
                <w:bCs w:val="1"/>
                <w:color w:val="5b9bd5"/>
                <w:u w:color="5b9bd5"/>
                <w:rtl w:val="0"/>
              </w:rPr>
            </w:pPr>
            <w:r>
              <w:rPr>
                <w:b w:val="1"/>
                <w:bCs w:val="1"/>
                <w:color w:val="5b9bd5"/>
                <w:u w:color="5b9bd5"/>
                <w:rtl w:val="0"/>
              </w:rPr>
              <w:t xml:space="preserve">Kl. 1900 </w:t>
            </w:r>
            <w:r>
              <w:rPr>
                <w:b w:val="1"/>
                <w:bCs w:val="1"/>
                <w:color w:val="5b9bd5"/>
                <w:u w:color="5b9bd5"/>
                <w:rtl w:val="0"/>
              </w:rPr>
              <w:t xml:space="preserve">– </w:t>
            </w:r>
            <w:r>
              <w:rPr>
                <w:b w:val="1"/>
                <w:bCs w:val="1"/>
                <w:color w:val="5b9bd5"/>
                <w:u w:color="5b9bd5"/>
                <w:rtl w:val="0"/>
              </w:rPr>
              <w:t>2030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5b9bd5"/>
                <w:u w:color="5b9bd5"/>
                <w:rtl w:val="0"/>
              </w:rPr>
              <w:t>Smgutt</w:t>
            </w:r>
          </w:p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Alag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Kl.2015-2145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</w:t>
            </w: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10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21-22</w:t>
            </w:r>
          </w:p>
        </w:tc>
        <w:tc>
          <w:tcPr>
            <w:tcW w:type="dxa" w:w="23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1945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Rekrutt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Alag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Kl.2015-2145</w:t>
            </w:r>
          </w:p>
        </w:tc>
        <w:tc>
          <w:tcPr>
            <w:tcW w:type="dxa" w:w="20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Tittel"/>
        <w:widowControl w:val="0"/>
        <w:ind w:left="108" w:hanging="108"/>
        <w:jc w:val="left"/>
      </w:pPr>
      <w:r>
        <w:rPr>
          <w:color w:val="ff0000"/>
          <w:u w:color="ff0000"/>
        </w:rPr>
      </w:r>
    </w:p>
    <w:sectPr>
      <w:headerReference w:type="default" r:id="rId4"/>
      <w:footerReference w:type="default" r:id="rId5"/>
      <w:pgSz w:w="28060" w:h="19840" w:orient="landscape"/>
      <w:pgMar w:top="945" w:right="482" w:bottom="708" w:left="1512" w:header="1182" w:footer="118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680"/>
  <w:autoHyphenation w:val="1"/>
  <w:evenAndOddHeaders w:val="0"/>
  <w:bookFoldPrinting w:val="0"/>
  <w:noLineBreaksAfter w:lang="norsk bokmål" w:val="‘“(〔[{〈《「『【⦅〘〖«〝︵︷︹︻︽︿﹁﹃﹇﹙﹛﹝｢"/>
  <w:noLineBreaksBefore w:lang="norsk bokmå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opptekst og bunntekst">
    <w:name w:val="Topptekst og bunntekst"/>
    <w:next w:val="Topptekst og bunn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tel">
    <w:name w:val="Tittel"/>
    <w:next w:val="Titte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2">
    <w:name w:val="Overskrift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Overskrift 1">
    <w:name w:val="Overskrift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3">
    <w:name w:val="Overskrift 3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