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24F7C" w:rsidRPr="002C34B3" w:rsidRDefault="00522001" w:rsidP="00424F7C">
      <w:pPr>
        <w:pStyle w:val="Overskrift1"/>
        <w:rPr>
          <w:rFonts w:ascii="Arial" w:hAnsi="Arial"/>
          <w:sz w:val="40"/>
          <w:szCs w:val="40"/>
        </w:rPr>
      </w:pPr>
      <w:r w:rsidRPr="002C34B3">
        <w:rPr>
          <w:sz w:val="40"/>
          <w:szCs w:val="40"/>
        </w:rPr>
        <w:t>KONKURRANSEREGLER FOR NBIF</w:t>
      </w:r>
    </w:p>
    <w:p w:rsidR="00424F7C" w:rsidRDefault="00424F7C" w:rsidP="00424F7C">
      <w:pPr>
        <w:tabs>
          <w:tab w:val="left" w:pos="-1440"/>
          <w:tab w:val="left" w:pos="-720"/>
        </w:tabs>
        <w:rPr>
          <w:rFonts w:ascii="Arial" w:hAnsi="Arial" w:cs="Arial"/>
          <w:sz w:val="16"/>
          <w:szCs w:val="16"/>
        </w:rPr>
      </w:pPr>
      <w:r>
        <w:rPr>
          <w:rFonts w:ascii="CG Times 12pt" w:hAnsi="CG Times 12pt"/>
          <w:noProof/>
          <w:lang w:eastAsia="nb-NO"/>
        </w:rPr>
        <mc:AlternateContent>
          <mc:Choice Requires="wps">
            <w:drawing>
              <wp:anchor distT="0" distB="0" distL="114300" distR="114300" simplePos="0" relativeHeight="251659264" behindDoc="0" locked="0" layoutInCell="1" allowOverlap="1" wp14:anchorId="08C13DD9" wp14:editId="786E52C5">
                <wp:simplePos x="0" y="0"/>
                <wp:positionH relativeFrom="margin">
                  <wp:posOffset>-61595</wp:posOffset>
                </wp:positionH>
                <wp:positionV relativeFrom="paragraph">
                  <wp:posOffset>137160</wp:posOffset>
                </wp:positionV>
                <wp:extent cx="5943600" cy="781050"/>
                <wp:effectExtent l="0" t="0" r="19050" b="19050"/>
                <wp:wrapSquare wrapText="bothSides"/>
                <wp:docPr id="1" name="Tekstboks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781050"/>
                        </a:xfrm>
                        <a:prstGeom prst="rect">
                          <a:avLst/>
                        </a:prstGeom>
                        <a:solidFill>
                          <a:srgbClr val="FFFFFF"/>
                        </a:solidFill>
                        <a:ln w="9525">
                          <a:solidFill>
                            <a:srgbClr val="000000"/>
                          </a:solidFill>
                          <a:miter lim="800000"/>
                          <a:headEnd/>
                          <a:tailEnd/>
                        </a:ln>
                      </wps:spPr>
                      <wps:txbx>
                        <w:txbxContent>
                          <w:p w:rsidR="00522001" w:rsidRDefault="00480154" w:rsidP="00424F7C">
                            <w:pPr>
                              <w:tabs>
                                <w:tab w:val="left" w:pos="-1440"/>
                                <w:tab w:val="left" w:pos="-720"/>
                              </w:tabs>
                              <w:jc w:val="both"/>
                              <w:rPr>
                                <w:rFonts w:cs="Arial"/>
                                <w:color w:val="000000"/>
                                <w:sz w:val="18"/>
                              </w:rPr>
                            </w:pPr>
                            <w:r>
                              <w:rPr>
                                <w:rFonts w:cs="Arial"/>
                                <w:color w:val="000000"/>
                                <w:sz w:val="18"/>
                              </w:rPr>
                              <w:t>Følgende regler er basisregler som regulerer all konkurr</w:t>
                            </w:r>
                            <w:r w:rsidR="00522001">
                              <w:rPr>
                                <w:rFonts w:cs="Arial"/>
                                <w:color w:val="000000"/>
                                <w:sz w:val="18"/>
                              </w:rPr>
                              <w:t>ansevirksomhet i NBIF og alle</w:t>
                            </w:r>
                            <w:r>
                              <w:rPr>
                                <w:rFonts w:cs="Arial"/>
                                <w:color w:val="000000"/>
                                <w:sz w:val="18"/>
                              </w:rPr>
                              <w:t xml:space="preserve"> underliggende ledd</w:t>
                            </w:r>
                            <w:r w:rsidR="00424F7C" w:rsidRPr="00C9280E">
                              <w:rPr>
                                <w:rFonts w:cs="Arial"/>
                                <w:color w:val="000000"/>
                                <w:sz w:val="18"/>
                              </w:rPr>
                              <w:t xml:space="preserve">. </w:t>
                            </w:r>
                          </w:p>
                          <w:p w:rsidR="00424F7C" w:rsidRPr="0098215C" w:rsidRDefault="00424F7C" w:rsidP="00522001">
                            <w:pPr>
                              <w:tabs>
                                <w:tab w:val="left" w:pos="-1440"/>
                                <w:tab w:val="left" w:pos="-720"/>
                              </w:tabs>
                              <w:jc w:val="both"/>
                              <w:rPr>
                                <w:rFonts w:cs="Arial"/>
                                <w:i/>
                                <w:color w:val="FF0000"/>
                                <w:sz w:val="18"/>
                              </w:rPr>
                            </w:pPr>
                            <w:r w:rsidRPr="00522001">
                              <w:rPr>
                                <w:rFonts w:cs="Arial"/>
                                <w:sz w:val="18"/>
                              </w:rPr>
                              <w:t>Ut over dette kan kret</w:t>
                            </w:r>
                            <w:r w:rsidR="00522001" w:rsidRPr="00522001">
                              <w:rPr>
                                <w:rFonts w:cs="Arial"/>
                                <w:sz w:val="18"/>
                              </w:rPr>
                              <w:t xml:space="preserve">sene ha egne reglementer </w:t>
                            </w:r>
                            <w:r w:rsidRPr="00522001">
                              <w:rPr>
                                <w:rFonts w:cs="Arial"/>
                                <w:sz w:val="18"/>
                              </w:rPr>
                              <w:t>som anses nødvendig for</w:t>
                            </w:r>
                            <w:r w:rsidR="00522001" w:rsidRPr="00522001">
                              <w:rPr>
                                <w:rFonts w:cs="Arial"/>
                                <w:sz w:val="18"/>
                              </w:rPr>
                              <w:t xml:space="preserve"> egen krets, så lenge disse </w:t>
                            </w:r>
                            <w:r w:rsidRPr="00522001">
                              <w:rPr>
                                <w:rFonts w:cs="Arial"/>
                                <w:sz w:val="18"/>
                              </w:rPr>
                              <w:t>ikke strider mot NBIFs lov</w:t>
                            </w:r>
                            <w:r w:rsidR="00621003">
                              <w:rPr>
                                <w:rFonts w:cs="Arial"/>
                                <w:sz w:val="18"/>
                              </w:rPr>
                              <w:t>er</w:t>
                            </w:r>
                            <w:r w:rsidRPr="00522001">
                              <w:rPr>
                                <w:rFonts w:cs="Arial"/>
                                <w:sz w:val="18"/>
                              </w:rPr>
                              <w:t xml:space="preserve"> og konkurranseregler.</w:t>
                            </w:r>
                            <w:r w:rsidR="00064CE2" w:rsidRPr="00522001">
                              <w:rPr>
                                <w:rFonts w:cs="Arial"/>
                                <w:sz w:val="18"/>
                              </w:rPr>
                              <w:t xml:space="preserve">                   </w:t>
                            </w:r>
                          </w:p>
                          <w:p w:rsidR="001D1649" w:rsidRDefault="001D1649" w:rsidP="001D1649">
                            <w:pPr>
                              <w:tabs>
                                <w:tab w:val="left" w:pos="709"/>
                              </w:tabs>
                              <w:overflowPunct w:val="0"/>
                              <w:autoSpaceDE w:val="0"/>
                              <w:autoSpaceDN w:val="0"/>
                              <w:adjustRightInd w:val="0"/>
                              <w:spacing w:after="0" w:line="240" w:lineRule="auto"/>
                              <w:jc w:val="both"/>
                              <w:rPr>
                                <w:rFonts w:cs="Arial"/>
                                <w:sz w:val="18"/>
                              </w:rPr>
                            </w:pPr>
                          </w:p>
                          <w:p w:rsidR="001D1649" w:rsidRDefault="001D1649" w:rsidP="001D1649">
                            <w:pPr>
                              <w:tabs>
                                <w:tab w:val="left" w:pos="709"/>
                                <w:tab w:val="num" w:pos="851"/>
                              </w:tabs>
                              <w:overflowPunct w:val="0"/>
                              <w:autoSpaceDE w:val="0"/>
                              <w:autoSpaceDN w:val="0"/>
                              <w:adjustRightInd w:val="0"/>
                              <w:spacing w:after="0" w:line="240" w:lineRule="auto"/>
                              <w:ind w:left="360"/>
                              <w:jc w:val="both"/>
                              <w:rPr>
                                <w:rFonts w:cs="Arial"/>
                                <w:sz w:val="18"/>
                              </w:rPr>
                            </w:pPr>
                          </w:p>
                          <w:p w:rsidR="001D1649" w:rsidRPr="00C9280E" w:rsidRDefault="001D1649" w:rsidP="001D1649">
                            <w:pPr>
                              <w:tabs>
                                <w:tab w:val="left" w:pos="709"/>
                                <w:tab w:val="num" w:pos="851"/>
                              </w:tabs>
                              <w:overflowPunct w:val="0"/>
                              <w:autoSpaceDE w:val="0"/>
                              <w:autoSpaceDN w:val="0"/>
                              <w:adjustRightInd w:val="0"/>
                              <w:spacing w:after="0" w:line="240" w:lineRule="auto"/>
                              <w:ind w:left="360"/>
                              <w:jc w:val="both"/>
                              <w:rPr>
                                <w:rFonts w:cs="Arial"/>
                                <w:sz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C13DD9" id="_x0000_t202" coordsize="21600,21600" o:spt="202" path="m,l,21600r21600,l21600,xe">
                <v:stroke joinstyle="miter"/>
                <v:path gradientshapeok="t" o:connecttype="rect"/>
              </v:shapetype>
              <v:shape id="Tekstboks 1" o:spid="_x0000_s1026" type="#_x0000_t202" style="position:absolute;margin-left:-4.85pt;margin-top:10.8pt;width:468pt;height:61.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">
                <v:textbox>
                  <w:txbxContent>
                    <w:p w:rsidR="00522001" w:rsidRDefault="00480154" w:rsidP="00424F7C">
                      <w:pPr>
                        <w:tabs>
                          <w:tab w:val="left" w:pos="-1440"/>
                          <w:tab w:val="left" w:pos="-720"/>
                        </w:tabs>
                        <w:jc w:val="both"/>
                        <w:rPr>
                          <w:rFonts w:cs="Arial"/>
                          <w:color w:val="000000"/>
                          <w:sz w:val="18"/>
                        </w:rPr>
                      </w:pPr>
                      <w:r>
                        <w:rPr>
                          <w:rFonts w:cs="Arial"/>
                          <w:color w:val="000000"/>
                          <w:sz w:val="18"/>
                        </w:rPr>
                        <w:t>Følgende regler er basisregler som regulerer all konkurr</w:t>
                      </w:r>
                      <w:r w:rsidR="00522001">
                        <w:rPr>
                          <w:rFonts w:cs="Arial"/>
                          <w:color w:val="000000"/>
                          <w:sz w:val="18"/>
                        </w:rPr>
                        <w:t>ansevirksomhet i NBIF og alle</w:t>
                      </w:r>
                      <w:r>
                        <w:rPr>
                          <w:rFonts w:cs="Arial"/>
                          <w:color w:val="000000"/>
                          <w:sz w:val="18"/>
                        </w:rPr>
                        <w:t xml:space="preserve"> underliggende ledd</w:t>
                      </w:r>
                      <w:r w:rsidR="00424F7C" w:rsidRPr="00C9280E">
                        <w:rPr>
                          <w:rFonts w:cs="Arial"/>
                          <w:color w:val="000000"/>
                          <w:sz w:val="18"/>
                        </w:rPr>
                        <w:t xml:space="preserve">. </w:t>
                      </w:r>
                    </w:p>
                    <w:p w:rsidR="00424F7C" w:rsidRPr="0098215C" w:rsidRDefault="00424F7C" w:rsidP="00522001">
                      <w:pPr>
                        <w:tabs>
                          <w:tab w:val="left" w:pos="-1440"/>
                          <w:tab w:val="left" w:pos="-720"/>
                        </w:tabs>
                        <w:jc w:val="both"/>
                        <w:rPr>
                          <w:rFonts w:cs="Arial"/>
                          <w:i/>
                          <w:color w:val="FF0000"/>
                          <w:sz w:val="18"/>
                        </w:rPr>
                      </w:pPr>
                      <w:r w:rsidRPr="00522001">
                        <w:rPr>
                          <w:rFonts w:cs="Arial"/>
                          <w:sz w:val="18"/>
                        </w:rPr>
                        <w:t>Ut over dette kan kret</w:t>
                      </w:r>
                      <w:r w:rsidR="00522001" w:rsidRPr="00522001">
                        <w:rPr>
                          <w:rFonts w:cs="Arial"/>
                          <w:sz w:val="18"/>
                        </w:rPr>
                        <w:t xml:space="preserve">sene ha egne reglementer </w:t>
                      </w:r>
                      <w:r w:rsidRPr="00522001">
                        <w:rPr>
                          <w:rFonts w:cs="Arial"/>
                          <w:sz w:val="18"/>
                        </w:rPr>
                        <w:t>som anses nødvendig for</w:t>
                      </w:r>
                      <w:r w:rsidR="00522001" w:rsidRPr="00522001">
                        <w:rPr>
                          <w:rFonts w:cs="Arial"/>
                          <w:sz w:val="18"/>
                        </w:rPr>
                        <w:t xml:space="preserve"> egen krets, så lenge disse </w:t>
                      </w:r>
                      <w:r w:rsidRPr="00522001">
                        <w:rPr>
                          <w:rFonts w:cs="Arial"/>
                          <w:sz w:val="18"/>
                        </w:rPr>
                        <w:t>ikke strider mot NBIFs lov</w:t>
                      </w:r>
                      <w:r w:rsidR="00621003">
                        <w:rPr>
                          <w:rFonts w:cs="Arial"/>
                          <w:sz w:val="18"/>
                        </w:rPr>
                        <w:t>er</w:t>
                      </w:r>
                      <w:r w:rsidRPr="00522001">
                        <w:rPr>
                          <w:rFonts w:cs="Arial"/>
                          <w:sz w:val="18"/>
                        </w:rPr>
                        <w:t xml:space="preserve"> og konkurranseregler.</w:t>
                      </w:r>
                      <w:r w:rsidR="00064CE2" w:rsidRPr="00522001">
                        <w:rPr>
                          <w:rFonts w:cs="Arial"/>
                          <w:sz w:val="18"/>
                        </w:rPr>
                        <w:t xml:space="preserve">                   </w:t>
                      </w:r>
                    </w:p>
                    <w:p w:rsidR="001D1649" w:rsidRDefault="001D1649" w:rsidP="001D1649">
                      <w:pPr>
                        <w:tabs>
                          <w:tab w:val="left" w:pos="709"/>
                        </w:tabs>
                        <w:overflowPunct w:val="0"/>
                        <w:autoSpaceDE w:val="0"/>
                        <w:autoSpaceDN w:val="0"/>
                        <w:adjustRightInd w:val="0"/>
                        <w:spacing w:after="0" w:line="240" w:lineRule="auto"/>
                        <w:jc w:val="both"/>
                        <w:rPr>
                          <w:rFonts w:cs="Arial"/>
                          <w:sz w:val="18"/>
                        </w:rPr>
                      </w:pPr>
                    </w:p>
                    <w:p w:rsidR="001D1649" w:rsidRDefault="001D1649" w:rsidP="001D1649">
                      <w:pPr>
                        <w:tabs>
                          <w:tab w:val="left" w:pos="709"/>
                          <w:tab w:val="num" w:pos="851"/>
                        </w:tabs>
                        <w:overflowPunct w:val="0"/>
                        <w:autoSpaceDE w:val="0"/>
                        <w:autoSpaceDN w:val="0"/>
                        <w:adjustRightInd w:val="0"/>
                        <w:spacing w:after="0" w:line="240" w:lineRule="auto"/>
                        <w:ind w:left="360"/>
                        <w:jc w:val="both"/>
                        <w:rPr>
                          <w:rFonts w:cs="Arial"/>
                          <w:sz w:val="18"/>
                        </w:rPr>
                      </w:pPr>
                    </w:p>
                    <w:p w:rsidR="001D1649" w:rsidRPr="00C9280E" w:rsidRDefault="001D1649" w:rsidP="001D1649">
                      <w:pPr>
                        <w:tabs>
                          <w:tab w:val="left" w:pos="709"/>
                          <w:tab w:val="num" w:pos="851"/>
                        </w:tabs>
                        <w:overflowPunct w:val="0"/>
                        <w:autoSpaceDE w:val="0"/>
                        <w:autoSpaceDN w:val="0"/>
                        <w:adjustRightInd w:val="0"/>
                        <w:spacing w:after="0" w:line="240" w:lineRule="auto"/>
                        <w:ind w:left="360"/>
                        <w:jc w:val="both"/>
                        <w:rPr>
                          <w:rFonts w:cs="Arial"/>
                          <w:sz w:val="18"/>
                        </w:rPr>
                      </w:pPr>
                    </w:p>
                  </w:txbxContent>
                </v:textbox>
                <w10:wrap type="square" anchorx="margin"/>
              </v:shape>
            </w:pict>
          </mc:Fallback>
        </mc:AlternateContent>
      </w:r>
    </w:p>
    <w:p w:rsidR="00424F7C" w:rsidRDefault="00424F7C" w:rsidP="00424F7C">
      <w:pPr>
        <w:pStyle w:val="Overskrift1"/>
      </w:pPr>
      <w:r>
        <w:t>Fellesbestemmelser for alle idretter</w:t>
      </w:r>
      <w:r w:rsidR="002C34B3">
        <w:t xml:space="preserve"> og konkurranser</w:t>
      </w:r>
    </w:p>
    <w:p w:rsidR="00424F7C" w:rsidRPr="003F6C39" w:rsidRDefault="00424F7C" w:rsidP="00424F7C">
      <w:pPr>
        <w:tabs>
          <w:tab w:val="left" w:pos="-1440"/>
          <w:tab w:val="left" w:pos="-720"/>
        </w:tabs>
        <w:rPr>
          <w:rFonts w:ascii="Arial" w:hAnsi="Arial" w:cs="Arial"/>
          <w:sz w:val="16"/>
          <w:szCs w:val="20"/>
        </w:rPr>
      </w:pPr>
    </w:p>
    <w:p w:rsidR="00424F7C" w:rsidRPr="00E278F9" w:rsidRDefault="00E278F9" w:rsidP="00424F7C">
      <w:pPr>
        <w:pStyle w:val="Overskrift3"/>
        <w:rPr>
          <w:rFonts w:asciiTheme="minorHAnsi" w:hAnsiTheme="minorHAnsi" w:cs="Arial"/>
          <w:b/>
          <w:color w:val="000000"/>
          <w:sz w:val="20"/>
        </w:rPr>
      </w:pPr>
      <w:r>
        <w:rPr>
          <w:b/>
        </w:rPr>
        <w:t>§ 1-1</w:t>
      </w:r>
      <w:r w:rsidR="00424F7C" w:rsidRPr="00E278F9">
        <w:rPr>
          <w:b/>
        </w:rPr>
        <w:t xml:space="preserve"> Hvem kan delta</w:t>
      </w:r>
    </w:p>
    <w:p w:rsidR="00424F7C" w:rsidRPr="00052FF0" w:rsidRDefault="00424F7C" w:rsidP="00424F7C">
      <w:pPr>
        <w:rPr>
          <w:rFonts w:cs="Arial"/>
          <w:color w:val="000000"/>
          <w:sz w:val="10"/>
        </w:rPr>
      </w:pPr>
      <w:bookmarkStart w:id="0" w:name="_Toc167854712"/>
    </w:p>
    <w:p w:rsidR="00424F7C" w:rsidRPr="00522001" w:rsidRDefault="00424F7C" w:rsidP="00424F7C">
      <w:pPr>
        <w:rPr>
          <w:rFonts w:cs="Arial"/>
          <w:color w:val="000000"/>
          <w:sz w:val="20"/>
        </w:rPr>
      </w:pPr>
      <w:r>
        <w:rPr>
          <w:rFonts w:cs="Arial"/>
          <w:color w:val="000000"/>
          <w:sz w:val="20"/>
        </w:rPr>
        <w:t>Deltakere i lagaktiviteter kan være:</w:t>
      </w:r>
    </w:p>
    <w:p w:rsidR="00424F7C" w:rsidRPr="003F6C39" w:rsidRDefault="00424F7C" w:rsidP="00424F7C">
      <w:pPr>
        <w:pStyle w:val="Listeavsnitt"/>
        <w:numPr>
          <w:ilvl w:val="0"/>
          <w:numId w:val="5"/>
        </w:numPr>
        <w:rPr>
          <w:rFonts w:asciiTheme="minorHAnsi" w:hAnsiTheme="minorHAnsi" w:cs="Arial"/>
          <w:color w:val="000000"/>
          <w:sz w:val="20"/>
        </w:rPr>
      </w:pPr>
      <w:r w:rsidRPr="003F6C39">
        <w:rPr>
          <w:rFonts w:asciiTheme="minorHAnsi" w:hAnsiTheme="minorHAnsi" w:cs="Arial"/>
          <w:i/>
          <w:color w:val="000000"/>
          <w:sz w:val="20"/>
        </w:rPr>
        <w:t>Bedriftsidrettslag</w:t>
      </w:r>
      <w:r>
        <w:rPr>
          <w:rFonts w:asciiTheme="minorHAnsi" w:hAnsiTheme="minorHAnsi" w:cs="Arial"/>
          <w:color w:val="000000"/>
          <w:sz w:val="20"/>
        </w:rPr>
        <w:t xml:space="preserve"> med gyldig medlemskap</w:t>
      </w:r>
    </w:p>
    <w:p w:rsidR="00522001" w:rsidRDefault="00424F7C" w:rsidP="00424F7C">
      <w:pPr>
        <w:pStyle w:val="Listeavsnitt"/>
        <w:numPr>
          <w:ilvl w:val="0"/>
          <w:numId w:val="5"/>
        </w:numPr>
        <w:rPr>
          <w:rFonts w:asciiTheme="minorHAnsi" w:hAnsiTheme="minorHAnsi" w:cs="Arial"/>
          <w:color w:val="000000"/>
          <w:sz w:val="20"/>
        </w:rPr>
      </w:pPr>
      <w:r w:rsidRPr="00522001">
        <w:rPr>
          <w:rFonts w:asciiTheme="minorHAnsi" w:hAnsiTheme="minorHAnsi" w:cs="Arial"/>
          <w:i/>
          <w:color w:val="000000"/>
          <w:sz w:val="20"/>
        </w:rPr>
        <w:t>Bedrift</w:t>
      </w:r>
      <w:r w:rsidR="00727DCB" w:rsidRPr="00522001">
        <w:rPr>
          <w:rFonts w:asciiTheme="minorHAnsi" w:hAnsiTheme="minorHAnsi" w:cs="Arial"/>
          <w:i/>
          <w:sz w:val="20"/>
        </w:rPr>
        <w:t>s</w:t>
      </w:r>
      <w:r w:rsidR="00727DCB" w:rsidRPr="00752D4D">
        <w:rPr>
          <w:rFonts w:asciiTheme="minorHAnsi" w:hAnsiTheme="minorHAnsi" w:cs="Arial"/>
          <w:i/>
          <w:color w:val="000000" w:themeColor="text1"/>
          <w:sz w:val="20"/>
        </w:rPr>
        <w:t>grupper</w:t>
      </w:r>
      <w:r w:rsidRPr="00522001">
        <w:rPr>
          <w:rFonts w:asciiTheme="minorHAnsi" w:hAnsiTheme="minorHAnsi" w:cs="Arial"/>
          <w:color w:val="FF0000"/>
          <w:sz w:val="20"/>
        </w:rPr>
        <w:t xml:space="preserve"> </w:t>
      </w:r>
      <w:r w:rsidRPr="00522001">
        <w:rPr>
          <w:rFonts w:asciiTheme="minorHAnsi" w:hAnsiTheme="minorHAnsi" w:cs="Arial"/>
          <w:color w:val="000000"/>
          <w:sz w:val="20"/>
        </w:rPr>
        <w:t xml:space="preserve">fra bedrifter med tilknytningsavtale </w:t>
      </w:r>
      <w:r>
        <w:rPr>
          <w:rStyle w:val="Fotnotereferanse"/>
          <w:rFonts w:asciiTheme="minorHAnsi" w:hAnsiTheme="minorHAnsi" w:cs="Arial"/>
          <w:color w:val="000000"/>
          <w:sz w:val="20"/>
        </w:rPr>
        <w:footnoteReference w:id="1"/>
      </w:r>
      <w:r w:rsidR="00727DCB" w:rsidRPr="00522001">
        <w:rPr>
          <w:rFonts w:asciiTheme="minorHAnsi" w:hAnsiTheme="minorHAnsi" w:cs="Arial"/>
          <w:color w:val="000000"/>
          <w:sz w:val="20"/>
        </w:rPr>
        <w:t xml:space="preserve"> </w:t>
      </w:r>
    </w:p>
    <w:p w:rsidR="00424F7C" w:rsidRPr="00522001" w:rsidRDefault="00424F7C" w:rsidP="00424F7C">
      <w:pPr>
        <w:pStyle w:val="Listeavsnitt"/>
        <w:numPr>
          <w:ilvl w:val="0"/>
          <w:numId w:val="5"/>
        </w:numPr>
        <w:rPr>
          <w:rFonts w:asciiTheme="minorHAnsi" w:hAnsiTheme="minorHAnsi" w:cs="Arial"/>
          <w:color w:val="000000"/>
          <w:sz w:val="20"/>
        </w:rPr>
      </w:pPr>
      <w:r w:rsidRPr="00522001">
        <w:rPr>
          <w:rFonts w:asciiTheme="minorHAnsi" w:hAnsiTheme="minorHAnsi" w:cs="Arial"/>
          <w:i/>
          <w:color w:val="000000"/>
          <w:sz w:val="20"/>
        </w:rPr>
        <w:t>Aktivitetsgrupper</w:t>
      </w:r>
      <w:r w:rsidRPr="00522001">
        <w:rPr>
          <w:rFonts w:asciiTheme="minorHAnsi" w:hAnsiTheme="minorHAnsi" w:cs="Arial"/>
          <w:color w:val="000000"/>
          <w:sz w:val="20"/>
        </w:rPr>
        <w:t xml:space="preserve"> med tilknytningsavtale </w:t>
      </w:r>
      <w:r>
        <w:rPr>
          <w:rStyle w:val="Fotnotereferanse"/>
          <w:rFonts w:asciiTheme="minorHAnsi" w:hAnsiTheme="minorHAnsi" w:cs="Arial"/>
          <w:color w:val="000000"/>
          <w:sz w:val="20"/>
        </w:rPr>
        <w:footnoteReference w:id="2"/>
      </w:r>
    </w:p>
    <w:p w:rsidR="00424F7C" w:rsidRPr="00052FF0" w:rsidRDefault="00424F7C" w:rsidP="00424F7C">
      <w:pPr>
        <w:rPr>
          <w:rFonts w:cs="Arial"/>
          <w:color w:val="000000"/>
          <w:sz w:val="16"/>
        </w:rPr>
      </w:pPr>
    </w:p>
    <w:p w:rsidR="00424F7C" w:rsidRPr="00522001" w:rsidRDefault="00424F7C" w:rsidP="00424F7C">
      <w:pPr>
        <w:rPr>
          <w:rFonts w:cs="Arial"/>
          <w:color w:val="000000"/>
          <w:sz w:val="20"/>
        </w:rPr>
      </w:pPr>
      <w:r>
        <w:rPr>
          <w:rFonts w:cs="Arial"/>
          <w:color w:val="000000"/>
          <w:sz w:val="20"/>
        </w:rPr>
        <w:t>Deltakere i individuelle aktiviteter kan være:</w:t>
      </w:r>
      <w:r>
        <w:rPr>
          <w:rStyle w:val="Fotnotereferanse"/>
          <w:rFonts w:cs="Arial"/>
          <w:color w:val="000000"/>
          <w:sz w:val="20"/>
        </w:rPr>
        <w:footnoteReference w:id="3"/>
      </w:r>
    </w:p>
    <w:p w:rsidR="00424F7C" w:rsidRDefault="00424F7C" w:rsidP="00424F7C">
      <w:pPr>
        <w:pStyle w:val="Listeavsnitt"/>
        <w:numPr>
          <w:ilvl w:val="0"/>
          <w:numId w:val="6"/>
        </w:numPr>
        <w:rPr>
          <w:rFonts w:asciiTheme="minorHAnsi" w:hAnsiTheme="minorHAnsi" w:cs="Arial"/>
          <w:color w:val="000000"/>
          <w:sz w:val="20"/>
        </w:rPr>
      </w:pPr>
      <w:r>
        <w:rPr>
          <w:rFonts w:asciiTheme="minorHAnsi" w:hAnsiTheme="minorHAnsi" w:cs="Arial"/>
          <w:color w:val="000000"/>
          <w:sz w:val="20"/>
        </w:rPr>
        <w:t>Alle med gyldig medlemskap i bedriftsidrettslag.</w:t>
      </w:r>
    </w:p>
    <w:p w:rsidR="00424F7C" w:rsidRDefault="00424F7C" w:rsidP="00424F7C">
      <w:pPr>
        <w:pStyle w:val="Listeavsnitt"/>
        <w:numPr>
          <w:ilvl w:val="0"/>
          <w:numId w:val="6"/>
        </w:numPr>
        <w:rPr>
          <w:rFonts w:asciiTheme="minorHAnsi" w:hAnsiTheme="minorHAnsi" w:cs="Arial"/>
          <w:color w:val="000000"/>
          <w:sz w:val="20"/>
        </w:rPr>
      </w:pPr>
      <w:r>
        <w:rPr>
          <w:rFonts w:asciiTheme="minorHAnsi" w:hAnsiTheme="minorHAnsi" w:cs="Arial"/>
          <w:color w:val="000000"/>
          <w:sz w:val="20"/>
        </w:rPr>
        <w:t>Alle som er ansatt i bedrifter med tilknytningsavtale</w:t>
      </w:r>
      <w:r w:rsidR="00522001">
        <w:rPr>
          <w:rFonts w:asciiTheme="minorHAnsi" w:hAnsiTheme="minorHAnsi" w:cs="Arial"/>
          <w:color w:val="000000"/>
          <w:sz w:val="20"/>
        </w:rPr>
        <w:t xml:space="preserve"> </w:t>
      </w:r>
      <w:r w:rsidR="00522001" w:rsidRPr="00752D4D">
        <w:rPr>
          <w:rFonts w:asciiTheme="minorHAnsi" w:hAnsiTheme="minorHAnsi" w:cs="Arial"/>
          <w:color w:val="000000" w:themeColor="text1"/>
          <w:sz w:val="20"/>
        </w:rPr>
        <w:t>(bedriftsgruppe)</w:t>
      </w:r>
      <w:r w:rsidRPr="00752D4D">
        <w:rPr>
          <w:rFonts w:asciiTheme="minorHAnsi" w:hAnsiTheme="minorHAnsi" w:cs="Arial"/>
          <w:color w:val="000000" w:themeColor="text1"/>
          <w:sz w:val="20"/>
        </w:rPr>
        <w:t>.</w:t>
      </w:r>
    </w:p>
    <w:p w:rsidR="00424F7C" w:rsidRDefault="00424F7C" w:rsidP="00424F7C">
      <w:pPr>
        <w:pStyle w:val="Listeavsnitt"/>
        <w:numPr>
          <w:ilvl w:val="0"/>
          <w:numId w:val="6"/>
        </w:numPr>
        <w:rPr>
          <w:rFonts w:asciiTheme="minorHAnsi" w:hAnsiTheme="minorHAnsi" w:cs="Arial"/>
          <w:color w:val="000000"/>
          <w:sz w:val="20"/>
        </w:rPr>
      </w:pPr>
      <w:r>
        <w:rPr>
          <w:rFonts w:asciiTheme="minorHAnsi" w:hAnsiTheme="minorHAnsi" w:cs="Arial"/>
          <w:color w:val="000000"/>
          <w:sz w:val="20"/>
        </w:rPr>
        <w:t>Alle i aktivitetsgrupper med tilknytningsavtale.</w:t>
      </w:r>
    </w:p>
    <w:p w:rsidR="00424F7C" w:rsidRPr="003F6C39" w:rsidRDefault="00424F7C" w:rsidP="00424F7C">
      <w:pPr>
        <w:pStyle w:val="Listeavsnitt"/>
        <w:numPr>
          <w:ilvl w:val="0"/>
          <w:numId w:val="6"/>
        </w:numPr>
        <w:rPr>
          <w:rFonts w:asciiTheme="minorHAnsi" w:hAnsiTheme="minorHAnsi" w:cs="Arial"/>
          <w:color w:val="000000"/>
          <w:sz w:val="20"/>
        </w:rPr>
      </w:pPr>
      <w:r>
        <w:rPr>
          <w:rFonts w:asciiTheme="minorHAnsi" w:hAnsiTheme="minorHAnsi" w:cs="Arial"/>
          <w:color w:val="000000"/>
          <w:sz w:val="20"/>
        </w:rPr>
        <w:t>Andre som har ikke har medlemskap i bedriftsidrettslag.</w:t>
      </w:r>
      <w:r>
        <w:rPr>
          <w:rStyle w:val="Fotnotereferanse"/>
          <w:rFonts w:asciiTheme="minorHAnsi" w:hAnsiTheme="minorHAnsi" w:cs="Arial"/>
          <w:color w:val="000000"/>
          <w:sz w:val="20"/>
        </w:rPr>
        <w:footnoteReference w:id="4"/>
      </w:r>
    </w:p>
    <w:p w:rsidR="00424F7C" w:rsidRDefault="00424F7C" w:rsidP="00424F7C">
      <w:pPr>
        <w:rPr>
          <w:rStyle w:val="Overskrift1Tegn"/>
          <w:rFonts w:eastAsia="Times New Roman" w:cs="Arial"/>
          <w:b w:val="0"/>
          <w:bCs w:val="0"/>
          <w:color w:val="000000"/>
          <w:sz w:val="20"/>
          <w:szCs w:val="24"/>
        </w:rPr>
      </w:pPr>
    </w:p>
    <w:p w:rsidR="00424F7C" w:rsidRPr="00522001" w:rsidRDefault="00424F7C" w:rsidP="00424F7C">
      <w:pPr>
        <w:rPr>
          <w:rStyle w:val="Overskrift1Tegn"/>
          <w:rFonts w:eastAsia="Times New Roman" w:cs="Arial"/>
          <w:b w:val="0"/>
          <w:bCs w:val="0"/>
          <w:color w:val="000000"/>
          <w:sz w:val="20"/>
          <w:szCs w:val="24"/>
        </w:rPr>
      </w:pPr>
      <w:r w:rsidRPr="00522001">
        <w:rPr>
          <w:rStyle w:val="Overskrift1Tegn"/>
          <w:rFonts w:eastAsia="Times New Roman" w:cs="Arial"/>
          <w:b w:val="0"/>
          <w:color w:val="000000"/>
          <w:sz w:val="20"/>
          <w:szCs w:val="24"/>
        </w:rPr>
        <w:t>Innen nevnte regler kan alle som er sykemeldte, uføre, under attføring eller under rehabilitering delta der det medisinsk ikke er noe til hinder for deltakelse.</w:t>
      </w:r>
    </w:p>
    <w:p w:rsidR="00424F7C" w:rsidRPr="00C9280E" w:rsidRDefault="00424F7C" w:rsidP="00424F7C">
      <w:pPr>
        <w:rPr>
          <w:rStyle w:val="Overskrift1Tegn"/>
          <w:rFonts w:eastAsia="Times New Roman" w:cs="Arial"/>
          <w:b w:val="0"/>
          <w:bCs w:val="0"/>
          <w:color w:val="000000"/>
          <w:sz w:val="20"/>
          <w:szCs w:val="24"/>
        </w:rPr>
      </w:pPr>
    </w:p>
    <w:p w:rsidR="00424F7C" w:rsidRPr="00E278F9" w:rsidRDefault="00424F7C" w:rsidP="00522001">
      <w:pPr>
        <w:pStyle w:val="Overskrift3"/>
        <w:rPr>
          <w:rStyle w:val="Overskrift1Tegn"/>
          <w:sz w:val="24"/>
          <w:szCs w:val="24"/>
        </w:rPr>
      </w:pPr>
      <w:r w:rsidRPr="00E278F9">
        <w:rPr>
          <w:rStyle w:val="Overskrift1Tegn"/>
          <w:sz w:val="24"/>
          <w:szCs w:val="24"/>
        </w:rPr>
        <w:t xml:space="preserve">§ 1-2 Hvem kan ikke delta </w:t>
      </w:r>
      <w:bookmarkEnd w:id="0"/>
    </w:p>
    <w:p w:rsidR="00522001" w:rsidRPr="00522001" w:rsidRDefault="00522001" w:rsidP="00522001">
      <w:pPr>
        <w:rPr>
          <w:lang w:eastAsia="nb-NO"/>
        </w:rPr>
      </w:pPr>
    </w:p>
    <w:p w:rsidR="00424F7C" w:rsidRPr="00522001" w:rsidRDefault="00424F7C" w:rsidP="00424F7C">
      <w:pPr>
        <w:rPr>
          <w:rFonts w:cs="Arial"/>
          <w:color w:val="000000"/>
          <w:sz w:val="20"/>
        </w:rPr>
      </w:pPr>
      <w:r>
        <w:rPr>
          <w:rFonts w:cs="Arial"/>
          <w:color w:val="000000"/>
          <w:sz w:val="20"/>
        </w:rPr>
        <w:t>A</w:t>
      </w:r>
      <w:r w:rsidRPr="003F6C39">
        <w:rPr>
          <w:rFonts w:cs="Arial"/>
          <w:color w:val="000000"/>
          <w:sz w:val="20"/>
        </w:rPr>
        <w:t>ktive utøvere uten ansettelse i bedriften kan ikke delta. De kan heller ikke delta i klasser for NBIFs medlemslag i konkurranser arrangert av andre særforbunds organisasjonsledd.</w:t>
      </w:r>
      <w:r>
        <w:rPr>
          <w:rStyle w:val="Fotnotereferanse"/>
          <w:rFonts w:cs="Arial"/>
          <w:color w:val="000000"/>
          <w:sz w:val="20"/>
        </w:rPr>
        <w:footnoteReference w:id="5"/>
      </w:r>
    </w:p>
    <w:p w:rsidR="00424F7C" w:rsidRDefault="00424F7C" w:rsidP="00424F7C">
      <w:pPr>
        <w:tabs>
          <w:tab w:val="left" w:pos="-1440"/>
          <w:tab w:val="left" w:pos="-720"/>
        </w:tabs>
        <w:rPr>
          <w:rFonts w:cs="Arial"/>
          <w:sz w:val="20"/>
        </w:rPr>
      </w:pPr>
      <w:r w:rsidRPr="00A66508">
        <w:rPr>
          <w:rFonts w:cs="Arial"/>
          <w:color w:val="000000"/>
          <w:sz w:val="20"/>
        </w:rPr>
        <w:t xml:space="preserve">En idrettsutøver er </w:t>
      </w:r>
      <w:r w:rsidRPr="006A3622">
        <w:rPr>
          <w:rFonts w:cs="Arial"/>
          <w:i/>
          <w:color w:val="000000"/>
          <w:sz w:val="20"/>
        </w:rPr>
        <w:t>aktiv i den gren konkurransen omfatter</w:t>
      </w:r>
      <w:r w:rsidRPr="00A66508">
        <w:rPr>
          <w:rFonts w:cs="Arial"/>
          <w:color w:val="000000"/>
          <w:sz w:val="20"/>
        </w:rPr>
        <w:t xml:space="preserve"> når vedkommende deltar i åpne konkurranser i samme eller beslektet idrettsgren, eller i obligatoriske kamper i lagidretter arrangert av andre enn NB</w:t>
      </w:r>
      <w:r>
        <w:rPr>
          <w:rFonts w:cs="Arial"/>
          <w:color w:val="000000"/>
          <w:sz w:val="20"/>
        </w:rPr>
        <w:t>I</w:t>
      </w:r>
      <w:r w:rsidRPr="00A66508">
        <w:rPr>
          <w:rFonts w:cs="Arial"/>
          <w:color w:val="000000"/>
          <w:sz w:val="20"/>
        </w:rPr>
        <w:t>Fs egne ledd.</w:t>
      </w:r>
      <w:r>
        <w:rPr>
          <w:rFonts w:cs="Arial"/>
          <w:color w:val="000000"/>
          <w:sz w:val="20"/>
        </w:rPr>
        <w:t xml:space="preserve"> </w:t>
      </w:r>
      <w:r w:rsidRPr="00A66508">
        <w:rPr>
          <w:rFonts w:cs="Arial"/>
          <w:sz w:val="20"/>
        </w:rPr>
        <w:t>En utøver regnes ikke som aktiv etter fylte 30 år. Bowlere, bueskyttere og skyttere regnes ikke som aktive etter fylte 40 år.</w:t>
      </w:r>
    </w:p>
    <w:p w:rsidR="00424F7C" w:rsidRPr="00A66508" w:rsidRDefault="00424F7C" w:rsidP="00424F7C">
      <w:pPr>
        <w:tabs>
          <w:tab w:val="left" w:pos="-1440"/>
          <w:tab w:val="left" w:pos="-720"/>
        </w:tabs>
        <w:rPr>
          <w:rFonts w:cs="Arial"/>
          <w:sz w:val="20"/>
        </w:rPr>
      </w:pPr>
    </w:p>
    <w:p w:rsidR="00424F7C" w:rsidRDefault="00424F7C" w:rsidP="00424F7C">
      <w:pPr>
        <w:rPr>
          <w:rFonts w:cs="Arial"/>
          <w:color w:val="000000"/>
          <w:sz w:val="20"/>
        </w:rPr>
      </w:pPr>
      <w:r>
        <w:rPr>
          <w:rFonts w:cs="Arial"/>
          <w:color w:val="000000"/>
          <w:sz w:val="20"/>
        </w:rPr>
        <w:lastRenderedPageBreak/>
        <w:t>En aktiv utøver kan kun delta om han/hun</w:t>
      </w:r>
      <w:r w:rsidRPr="003F6C39">
        <w:rPr>
          <w:rFonts w:cs="Arial"/>
          <w:color w:val="000000"/>
          <w:sz w:val="20"/>
        </w:rPr>
        <w:t xml:space="preserve"> er ansatt i </w:t>
      </w:r>
      <w:r>
        <w:rPr>
          <w:rFonts w:cs="Arial"/>
          <w:color w:val="000000"/>
          <w:sz w:val="20"/>
        </w:rPr>
        <w:t>bedriften som har lag og denne har ett av følgende:</w:t>
      </w:r>
    </w:p>
    <w:p w:rsidR="00424F7C" w:rsidRDefault="00424F7C" w:rsidP="00424F7C">
      <w:pPr>
        <w:pStyle w:val="Listeavsnitt"/>
        <w:numPr>
          <w:ilvl w:val="0"/>
          <w:numId w:val="7"/>
        </w:numPr>
        <w:rPr>
          <w:rFonts w:asciiTheme="minorHAnsi" w:hAnsiTheme="minorHAnsi" w:cs="Arial"/>
          <w:color w:val="000000"/>
          <w:sz w:val="20"/>
        </w:rPr>
      </w:pPr>
      <w:r w:rsidRPr="003F6C39">
        <w:rPr>
          <w:rFonts w:asciiTheme="minorHAnsi" w:hAnsiTheme="minorHAnsi" w:cs="Arial"/>
          <w:i/>
          <w:color w:val="000000"/>
          <w:sz w:val="20"/>
        </w:rPr>
        <w:t>bedriftsidrettslag</w:t>
      </w:r>
      <w:r w:rsidRPr="003F6C39">
        <w:rPr>
          <w:rFonts w:asciiTheme="minorHAnsi" w:hAnsiTheme="minorHAnsi" w:cs="Arial"/>
          <w:color w:val="000000"/>
          <w:sz w:val="20"/>
        </w:rPr>
        <w:t xml:space="preserve"> </w:t>
      </w:r>
      <w:r>
        <w:rPr>
          <w:rFonts w:asciiTheme="minorHAnsi" w:hAnsiTheme="minorHAnsi" w:cs="Arial"/>
          <w:color w:val="000000"/>
          <w:sz w:val="20"/>
        </w:rPr>
        <w:t>med medlemskap</w:t>
      </w:r>
    </w:p>
    <w:p w:rsidR="00424F7C" w:rsidRPr="00752D4D" w:rsidRDefault="00522001" w:rsidP="00424F7C">
      <w:pPr>
        <w:pStyle w:val="Listeavsnitt"/>
        <w:numPr>
          <w:ilvl w:val="0"/>
          <w:numId w:val="7"/>
        </w:numPr>
        <w:rPr>
          <w:rFonts w:cs="Arial"/>
          <w:color w:val="000000" w:themeColor="text1"/>
          <w:sz w:val="20"/>
        </w:rPr>
      </w:pPr>
      <w:r w:rsidRPr="00752D4D">
        <w:rPr>
          <w:rFonts w:asciiTheme="minorHAnsi" w:hAnsiTheme="minorHAnsi" w:cs="Arial"/>
          <w:i/>
          <w:color w:val="000000" w:themeColor="text1"/>
          <w:sz w:val="20"/>
        </w:rPr>
        <w:t>bedriftsgruppe</w:t>
      </w:r>
      <w:r w:rsidR="00752D4D">
        <w:rPr>
          <w:rFonts w:asciiTheme="minorHAnsi" w:hAnsiTheme="minorHAnsi" w:cs="Arial"/>
          <w:color w:val="000000" w:themeColor="text1"/>
          <w:sz w:val="20"/>
        </w:rPr>
        <w:t xml:space="preserve"> </w:t>
      </w:r>
      <w:r w:rsidR="00424F7C" w:rsidRPr="00752D4D">
        <w:rPr>
          <w:rFonts w:asciiTheme="minorHAnsi" w:hAnsiTheme="minorHAnsi" w:cs="Arial"/>
          <w:color w:val="000000" w:themeColor="text1"/>
          <w:sz w:val="20"/>
        </w:rPr>
        <w:t>med tilknytningsavtale</w:t>
      </w:r>
      <w:r w:rsidR="00424F7C" w:rsidRPr="00752D4D">
        <w:rPr>
          <w:rStyle w:val="Fotnotereferanse"/>
          <w:rFonts w:asciiTheme="minorHAnsi" w:hAnsiTheme="minorHAnsi" w:cs="Arial"/>
          <w:color w:val="000000" w:themeColor="text1"/>
          <w:sz w:val="20"/>
        </w:rPr>
        <w:footnoteReference w:id="6"/>
      </w:r>
      <w:r w:rsidR="00727DCB" w:rsidRPr="00752D4D">
        <w:rPr>
          <w:rFonts w:asciiTheme="minorHAnsi" w:hAnsiTheme="minorHAnsi" w:cs="Arial"/>
          <w:color w:val="000000" w:themeColor="text1"/>
          <w:sz w:val="20"/>
        </w:rPr>
        <w:t xml:space="preserve"> </w:t>
      </w:r>
    </w:p>
    <w:p w:rsidR="00522001" w:rsidRPr="00752D4D" w:rsidRDefault="00522001" w:rsidP="00522001">
      <w:pPr>
        <w:pStyle w:val="Listeavsnitt"/>
        <w:rPr>
          <w:rFonts w:cs="Arial"/>
          <w:color w:val="000000" w:themeColor="text1"/>
          <w:sz w:val="20"/>
        </w:rPr>
      </w:pPr>
    </w:p>
    <w:p w:rsidR="00424F7C" w:rsidRPr="00E278F9" w:rsidRDefault="00424F7C" w:rsidP="00424F7C">
      <w:pPr>
        <w:pStyle w:val="Overskrift3"/>
        <w:rPr>
          <w:b/>
        </w:rPr>
      </w:pPr>
      <w:r w:rsidRPr="00E278F9">
        <w:rPr>
          <w:b/>
        </w:rPr>
        <w:t>§ 2 Dispensasjon</w:t>
      </w:r>
    </w:p>
    <w:p w:rsidR="00424F7C" w:rsidRDefault="00424F7C" w:rsidP="00424F7C">
      <w:pPr>
        <w:tabs>
          <w:tab w:val="left" w:pos="-1440"/>
          <w:tab w:val="left" w:pos="-720"/>
        </w:tabs>
        <w:rPr>
          <w:rFonts w:cs="Arial"/>
          <w:color w:val="000000"/>
          <w:sz w:val="20"/>
        </w:rPr>
      </w:pPr>
      <w:r>
        <w:rPr>
          <w:rFonts w:cs="Arial"/>
          <w:color w:val="000000"/>
          <w:sz w:val="20"/>
        </w:rPr>
        <w:t>I lagaktiviteter kan det gis dispensasjon til å benytte utøvere som ikke er knyttet til laget.</w:t>
      </w:r>
    </w:p>
    <w:p w:rsidR="00424F7C" w:rsidRDefault="00424F7C" w:rsidP="00424F7C">
      <w:pPr>
        <w:tabs>
          <w:tab w:val="left" w:pos="-1440"/>
          <w:tab w:val="left" w:pos="-720"/>
        </w:tabs>
        <w:rPr>
          <w:rFonts w:cs="Arial"/>
          <w:color w:val="000000"/>
          <w:sz w:val="20"/>
        </w:rPr>
      </w:pPr>
      <w:r w:rsidRPr="003F6C39">
        <w:rPr>
          <w:rFonts w:cs="Arial"/>
          <w:i/>
          <w:color w:val="000000"/>
          <w:sz w:val="20"/>
        </w:rPr>
        <w:t>Bedriftsidrettslag</w:t>
      </w:r>
      <w:r>
        <w:rPr>
          <w:rFonts w:cs="Arial"/>
          <w:color w:val="000000"/>
          <w:sz w:val="20"/>
        </w:rPr>
        <w:t xml:space="preserve"> kan søke dispensasjon for utøvere som ikke er medlem.</w:t>
      </w:r>
    </w:p>
    <w:p w:rsidR="00424F7C" w:rsidRPr="00704AFD" w:rsidRDefault="00522001" w:rsidP="00704AFD">
      <w:pPr>
        <w:rPr>
          <w:rFonts w:cs="Arial"/>
          <w:i/>
          <w:color w:val="FF0000"/>
          <w:sz w:val="20"/>
        </w:rPr>
      </w:pPr>
      <w:r w:rsidRPr="00752D4D">
        <w:rPr>
          <w:rFonts w:cs="Arial"/>
          <w:i/>
          <w:color w:val="000000" w:themeColor="text1"/>
          <w:sz w:val="20"/>
        </w:rPr>
        <w:t>Bedriftsgruppe</w:t>
      </w:r>
      <w:r>
        <w:rPr>
          <w:rFonts w:cs="Arial"/>
          <w:i/>
          <w:color w:val="000000"/>
          <w:sz w:val="20"/>
        </w:rPr>
        <w:t xml:space="preserve"> </w:t>
      </w:r>
      <w:r w:rsidR="00424F7C" w:rsidRPr="001E39F8">
        <w:rPr>
          <w:rFonts w:cs="Arial"/>
          <w:color w:val="000000"/>
          <w:sz w:val="20"/>
        </w:rPr>
        <w:t>kan søke om dispensasjon for utøvere som ikke er ansatt i bedriften med tilknytningsavtale.</w:t>
      </w:r>
      <w:r w:rsidR="001E39F8" w:rsidRPr="001E39F8">
        <w:rPr>
          <w:rFonts w:cs="Arial"/>
          <w:color w:val="000000"/>
          <w:sz w:val="20"/>
        </w:rPr>
        <w:t xml:space="preserve"> </w:t>
      </w:r>
    </w:p>
    <w:p w:rsidR="00424F7C" w:rsidRPr="0023721F" w:rsidRDefault="00424F7C" w:rsidP="00424F7C">
      <w:pPr>
        <w:tabs>
          <w:tab w:val="left" w:pos="-1440"/>
          <w:tab w:val="left" w:pos="-720"/>
        </w:tabs>
        <w:rPr>
          <w:rFonts w:cs="Arial"/>
          <w:color w:val="000000"/>
          <w:sz w:val="20"/>
        </w:rPr>
      </w:pPr>
      <w:r>
        <w:rPr>
          <w:rFonts w:cs="Arial"/>
          <w:color w:val="000000"/>
          <w:sz w:val="20"/>
        </w:rPr>
        <w:t>Ved innvilget utøverdispensasjon kan utøveren delta for det lag dispensasjonen gjelder for.</w:t>
      </w:r>
    </w:p>
    <w:p w:rsidR="00424F7C" w:rsidRPr="0023721F" w:rsidRDefault="00424F7C" w:rsidP="00424F7C">
      <w:pPr>
        <w:tabs>
          <w:tab w:val="left" w:pos="-1440"/>
          <w:tab w:val="left" w:pos="-720"/>
        </w:tabs>
        <w:rPr>
          <w:rFonts w:cs="Arial"/>
          <w:color w:val="000000"/>
          <w:sz w:val="20"/>
        </w:rPr>
      </w:pPr>
      <w:r w:rsidRPr="0023721F">
        <w:rPr>
          <w:rFonts w:cs="Arial"/>
          <w:color w:val="000000"/>
          <w:sz w:val="20"/>
        </w:rPr>
        <w:t>Regler for dispensasjon fastsettes av den krets hvor konkurransen arrangeres.</w:t>
      </w:r>
    </w:p>
    <w:p w:rsidR="00424F7C" w:rsidRDefault="00424F7C" w:rsidP="00424F7C">
      <w:pPr>
        <w:tabs>
          <w:tab w:val="left" w:pos="-1440"/>
          <w:tab w:val="left" w:pos="-720"/>
        </w:tabs>
        <w:rPr>
          <w:sz w:val="20"/>
          <w:highlight w:val="lightGray"/>
        </w:rPr>
      </w:pPr>
    </w:p>
    <w:p w:rsidR="00424F7C" w:rsidRPr="00E278F9" w:rsidRDefault="00424F7C" w:rsidP="00424F7C">
      <w:pPr>
        <w:pStyle w:val="Overskrift3"/>
        <w:rPr>
          <w:b/>
        </w:rPr>
      </w:pPr>
      <w:r w:rsidRPr="00E278F9">
        <w:rPr>
          <w:b/>
        </w:rPr>
        <w:t>§ 3 Sanksjoner ved bruk av aktiv/ulovlig utøver</w:t>
      </w:r>
    </w:p>
    <w:p w:rsidR="00424F7C" w:rsidRPr="001E39F8" w:rsidRDefault="00424F7C" w:rsidP="00424F7C">
      <w:pPr>
        <w:tabs>
          <w:tab w:val="left" w:pos="394"/>
          <w:tab w:val="left" w:pos="853"/>
          <w:tab w:val="left" w:pos="1378"/>
          <w:tab w:val="right" w:leader="dot" w:pos="8437"/>
        </w:tabs>
        <w:rPr>
          <w:rFonts w:cs="Arial"/>
          <w:sz w:val="20"/>
        </w:rPr>
      </w:pPr>
      <w:r w:rsidRPr="0023721F">
        <w:rPr>
          <w:rFonts w:cs="Arial"/>
          <w:sz w:val="20"/>
        </w:rPr>
        <w:t xml:space="preserve">I individuelle idretter medfører bruk av aktiv/ulovlig utøver tap av resultat og kan medføre utelukkelse i inntil 3 måneder i tillegg til karantenetiden. For lag medfører </w:t>
      </w:r>
      <w:r w:rsidRPr="0023721F">
        <w:rPr>
          <w:rFonts w:cs="Arial"/>
          <w:color w:val="000000"/>
          <w:sz w:val="20"/>
        </w:rPr>
        <w:t xml:space="preserve">forgåelsen </w:t>
      </w:r>
      <w:r w:rsidRPr="0023721F">
        <w:rPr>
          <w:rFonts w:cs="Arial"/>
          <w:sz w:val="20"/>
        </w:rPr>
        <w:t>tap av resultat og poeng og har tilbakevirkende kraft for de kamper vedkommende utøver har deltatt i. Målresultatet i disse kamper settes til 0-0, og motparten tilkjennes seieren. I begge tilfeller ilegges bot.</w:t>
      </w:r>
    </w:p>
    <w:p w:rsidR="00424F7C" w:rsidRDefault="00424F7C" w:rsidP="00424F7C">
      <w:pPr>
        <w:tabs>
          <w:tab w:val="left" w:pos="394"/>
          <w:tab w:val="left" w:pos="853"/>
          <w:tab w:val="left" w:pos="1378"/>
          <w:tab w:val="right" w:leader="dot" w:pos="8437"/>
        </w:tabs>
        <w:rPr>
          <w:rFonts w:cs="Arial"/>
          <w:sz w:val="20"/>
        </w:rPr>
      </w:pPr>
      <w:r w:rsidRPr="0023721F">
        <w:rPr>
          <w:rFonts w:cs="Arial"/>
          <w:sz w:val="20"/>
        </w:rPr>
        <w:t>Se for øvrig NB</w:t>
      </w:r>
      <w:r>
        <w:rPr>
          <w:rFonts w:cs="Arial"/>
          <w:sz w:val="20"/>
        </w:rPr>
        <w:t>I</w:t>
      </w:r>
      <w:r w:rsidRPr="0023721F">
        <w:rPr>
          <w:rFonts w:cs="Arial"/>
          <w:sz w:val="20"/>
        </w:rPr>
        <w:t>Fs sanksjons- og straffebestemmelser.</w:t>
      </w:r>
    </w:p>
    <w:p w:rsidR="00522001" w:rsidRPr="0098215C" w:rsidRDefault="00522001" w:rsidP="00522001">
      <w:pPr>
        <w:tabs>
          <w:tab w:val="left" w:pos="-1440"/>
          <w:tab w:val="left" w:pos="-720"/>
          <w:tab w:val="left" w:pos="0"/>
        </w:tabs>
        <w:jc w:val="both"/>
        <w:rPr>
          <w:rFonts w:cs="Arial"/>
          <w:sz w:val="18"/>
        </w:rPr>
      </w:pPr>
      <w:r w:rsidRPr="00C9280E">
        <w:rPr>
          <w:rFonts w:cs="Arial"/>
          <w:sz w:val="18"/>
        </w:rPr>
        <w:t>Eksempler på forgåelser mot NBIFs konkurranseregler og organisasjonsleddenes kamp- og konkurransereglement er:</w:t>
      </w:r>
    </w:p>
    <w:p w:rsidR="00522001" w:rsidRPr="00C9280E" w:rsidRDefault="00522001" w:rsidP="00522001">
      <w:pPr>
        <w:numPr>
          <w:ilvl w:val="0"/>
          <w:numId w:val="1"/>
        </w:numPr>
        <w:tabs>
          <w:tab w:val="left" w:pos="-1440"/>
          <w:tab w:val="left" w:pos="-720"/>
          <w:tab w:val="left" w:pos="0"/>
          <w:tab w:val="left" w:pos="720"/>
        </w:tabs>
        <w:overflowPunct w:val="0"/>
        <w:autoSpaceDE w:val="0"/>
        <w:autoSpaceDN w:val="0"/>
        <w:adjustRightInd w:val="0"/>
        <w:spacing w:after="0" w:line="240" w:lineRule="auto"/>
        <w:jc w:val="both"/>
        <w:rPr>
          <w:rFonts w:cs="Arial"/>
          <w:sz w:val="18"/>
        </w:rPr>
      </w:pPr>
      <w:r w:rsidRPr="00C9280E">
        <w:rPr>
          <w:rFonts w:cs="Arial"/>
          <w:sz w:val="18"/>
        </w:rPr>
        <w:t>Benytte ulovlig utøver</w:t>
      </w:r>
    </w:p>
    <w:p w:rsidR="00522001" w:rsidRPr="00C9280E" w:rsidRDefault="00522001" w:rsidP="00522001">
      <w:pPr>
        <w:numPr>
          <w:ilvl w:val="0"/>
          <w:numId w:val="1"/>
        </w:numPr>
        <w:tabs>
          <w:tab w:val="left" w:pos="-1440"/>
          <w:tab w:val="left" w:pos="-720"/>
          <w:tab w:val="left" w:pos="0"/>
          <w:tab w:val="left" w:pos="720"/>
        </w:tabs>
        <w:overflowPunct w:val="0"/>
        <w:autoSpaceDE w:val="0"/>
        <w:autoSpaceDN w:val="0"/>
        <w:adjustRightInd w:val="0"/>
        <w:spacing w:after="0" w:line="240" w:lineRule="auto"/>
        <w:jc w:val="both"/>
        <w:rPr>
          <w:rFonts w:cs="Arial"/>
          <w:sz w:val="18"/>
        </w:rPr>
      </w:pPr>
      <w:r w:rsidRPr="00C9280E">
        <w:rPr>
          <w:rFonts w:cs="Arial"/>
          <w:sz w:val="18"/>
        </w:rPr>
        <w:t>Unnlate å møte til kamp uten å melde fra</w:t>
      </w:r>
    </w:p>
    <w:p w:rsidR="00522001" w:rsidRPr="00C9280E" w:rsidRDefault="00522001" w:rsidP="00522001">
      <w:pPr>
        <w:numPr>
          <w:ilvl w:val="0"/>
          <w:numId w:val="1"/>
        </w:numPr>
        <w:tabs>
          <w:tab w:val="left" w:pos="-1440"/>
          <w:tab w:val="left" w:pos="-720"/>
          <w:tab w:val="left" w:pos="0"/>
          <w:tab w:val="left" w:pos="720"/>
        </w:tabs>
        <w:overflowPunct w:val="0"/>
        <w:autoSpaceDE w:val="0"/>
        <w:autoSpaceDN w:val="0"/>
        <w:adjustRightInd w:val="0"/>
        <w:spacing w:after="0" w:line="240" w:lineRule="auto"/>
        <w:jc w:val="both"/>
        <w:rPr>
          <w:rFonts w:cs="Arial"/>
          <w:sz w:val="18"/>
        </w:rPr>
      </w:pPr>
      <w:r w:rsidRPr="00C9280E">
        <w:rPr>
          <w:rFonts w:cs="Arial"/>
          <w:sz w:val="18"/>
        </w:rPr>
        <w:t>Opptre upassende ovenfor dommer, funksjonær eller andre utøvere</w:t>
      </w:r>
    </w:p>
    <w:p w:rsidR="00522001" w:rsidRPr="00C9280E" w:rsidRDefault="00522001" w:rsidP="00522001">
      <w:pPr>
        <w:numPr>
          <w:ilvl w:val="0"/>
          <w:numId w:val="1"/>
        </w:numPr>
        <w:tabs>
          <w:tab w:val="left" w:pos="-1440"/>
          <w:tab w:val="left" w:pos="-720"/>
          <w:tab w:val="left" w:pos="0"/>
          <w:tab w:val="left" w:pos="720"/>
        </w:tabs>
        <w:overflowPunct w:val="0"/>
        <w:autoSpaceDE w:val="0"/>
        <w:autoSpaceDN w:val="0"/>
        <w:adjustRightInd w:val="0"/>
        <w:spacing w:after="0" w:line="240" w:lineRule="auto"/>
        <w:jc w:val="both"/>
        <w:rPr>
          <w:rFonts w:cs="Arial"/>
          <w:sz w:val="18"/>
        </w:rPr>
      </w:pPr>
      <w:r w:rsidRPr="00C9280E">
        <w:rPr>
          <w:rFonts w:cs="Arial"/>
          <w:sz w:val="18"/>
        </w:rPr>
        <w:t>Overtredelse av bestemmelser i kamp og konkurransereglement</w:t>
      </w:r>
    </w:p>
    <w:p w:rsidR="00522001" w:rsidRPr="00C9280E" w:rsidRDefault="00522001" w:rsidP="00522001">
      <w:pPr>
        <w:numPr>
          <w:ilvl w:val="0"/>
          <w:numId w:val="1"/>
        </w:numPr>
        <w:tabs>
          <w:tab w:val="left" w:pos="-1440"/>
          <w:tab w:val="left" w:pos="-720"/>
          <w:tab w:val="left" w:pos="0"/>
          <w:tab w:val="left" w:pos="720"/>
        </w:tabs>
        <w:overflowPunct w:val="0"/>
        <w:autoSpaceDE w:val="0"/>
        <w:autoSpaceDN w:val="0"/>
        <w:adjustRightInd w:val="0"/>
        <w:spacing w:after="0" w:line="240" w:lineRule="auto"/>
        <w:jc w:val="both"/>
        <w:rPr>
          <w:rFonts w:cs="Arial"/>
          <w:sz w:val="18"/>
        </w:rPr>
      </w:pPr>
      <w:r w:rsidRPr="00C9280E">
        <w:rPr>
          <w:rFonts w:cs="Arial"/>
          <w:sz w:val="18"/>
        </w:rPr>
        <w:t>Overtredelse av idrettsgrenens regelverk</w:t>
      </w:r>
    </w:p>
    <w:p w:rsidR="00522001" w:rsidRPr="00C9280E" w:rsidRDefault="00522001" w:rsidP="00522001">
      <w:pPr>
        <w:tabs>
          <w:tab w:val="left" w:pos="-1440"/>
          <w:tab w:val="left" w:pos="-720"/>
        </w:tabs>
        <w:ind w:hanging="720"/>
        <w:jc w:val="both"/>
        <w:rPr>
          <w:rFonts w:cs="Arial"/>
          <w:sz w:val="18"/>
        </w:rPr>
      </w:pPr>
    </w:p>
    <w:p w:rsidR="00522001" w:rsidRPr="0098215C" w:rsidRDefault="00522001" w:rsidP="00522001">
      <w:pPr>
        <w:tabs>
          <w:tab w:val="left" w:pos="-1440"/>
          <w:tab w:val="left" w:pos="-720"/>
          <w:tab w:val="left" w:pos="0"/>
        </w:tabs>
        <w:jc w:val="both"/>
        <w:rPr>
          <w:rFonts w:cs="Arial"/>
          <w:sz w:val="18"/>
        </w:rPr>
      </w:pPr>
      <w:r w:rsidRPr="00C9280E">
        <w:rPr>
          <w:rFonts w:cs="Arial"/>
          <w:sz w:val="18"/>
        </w:rPr>
        <w:t>Sanksjoner og administrative forføyninger som kan idømmes av bedriftsidrettens organisasjonsledd er:</w:t>
      </w:r>
    </w:p>
    <w:p w:rsidR="00522001" w:rsidRPr="00C9280E" w:rsidRDefault="00522001" w:rsidP="00522001">
      <w:pPr>
        <w:numPr>
          <w:ilvl w:val="0"/>
          <w:numId w:val="2"/>
        </w:numPr>
        <w:tabs>
          <w:tab w:val="left" w:pos="-1440"/>
          <w:tab w:val="left" w:pos="-720"/>
          <w:tab w:val="left" w:pos="0"/>
          <w:tab w:val="left" w:pos="709"/>
          <w:tab w:val="num" w:pos="851"/>
        </w:tabs>
        <w:overflowPunct w:val="0"/>
        <w:autoSpaceDE w:val="0"/>
        <w:autoSpaceDN w:val="0"/>
        <w:adjustRightInd w:val="0"/>
        <w:spacing w:after="0" w:line="240" w:lineRule="auto"/>
        <w:ind w:left="709" w:hanging="349"/>
        <w:jc w:val="both"/>
        <w:rPr>
          <w:rFonts w:cs="Arial"/>
          <w:sz w:val="18"/>
        </w:rPr>
      </w:pPr>
      <w:r w:rsidRPr="00C9280E">
        <w:rPr>
          <w:rFonts w:cs="Arial"/>
          <w:sz w:val="18"/>
        </w:rPr>
        <w:t>Irettesettelse</w:t>
      </w:r>
    </w:p>
    <w:p w:rsidR="00522001" w:rsidRPr="00C9280E" w:rsidRDefault="00522001" w:rsidP="00522001">
      <w:pPr>
        <w:numPr>
          <w:ilvl w:val="0"/>
          <w:numId w:val="2"/>
        </w:numPr>
        <w:tabs>
          <w:tab w:val="left" w:pos="-1440"/>
          <w:tab w:val="left" w:pos="-720"/>
          <w:tab w:val="left" w:pos="0"/>
          <w:tab w:val="left" w:pos="709"/>
          <w:tab w:val="num" w:pos="851"/>
        </w:tabs>
        <w:overflowPunct w:val="0"/>
        <w:autoSpaceDE w:val="0"/>
        <w:autoSpaceDN w:val="0"/>
        <w:adjustRightInd w:val="0"/>
        <w:spacing w:after="0" w:line="240" w:lineRule="auto"/>
        <w:ind w:left="709" w:hanging="349"/>
        <w:jc w:val="both"/>
        <w:rPr>
          <w:rFonts w:cs="Arial"/>
          <w:sz w:val="18"/>
        </w:rPr>
      </w:pPr>
      <w:r w:rsidRPr="00C9280E">
        <w:rPr>
          <w:rFonts w:cs="Arial"/>
          <w:sz w:val="18"/>
        </w:rPr>
        <w:t>Bot med inntil kr 500.000 for lag og inntil kr 50.000 for personer</w:t>
      </w:r>
    </w:p>
    <w:p w:rsidR="00522001" w:rsidRPr="00C9280E" w:rsidRDefault="00522001" w:rsidP="00522001">
      <w:pPr>
        <w:numPr>
          <w:ilvl w:val="0"/>
          <w:numId w:val="2"/>
        </w:numPr>
        <w:tabs>
          <w:tab w:val="left" w:pos="-1440"/>
          <w:tab w:val="left" w:pos="-720"/>
          <w:tab w:val="left" w:pos="0"/>
          <w:tab w:val="left" w:pos="709"/>
          <w:tab w:val="num" w:pos="851"/>
        </w:tabs>
        <w:overflowPunct w:val="0"/>
        <w:autoSpaceDE w:val="0"/>
        <w:autoSpaceDN w:val="0"/>
        <w:adjustRightInd w:val="0"/>
        <w:spacing w:after="0" w:line="240" w:lineRule="auto"/>
        <w:ind w:left="709" w:hanging="349"/>
        <w:jc w:val="both"/>
        <w:rPr>
          <w:rFonts w:cs="Arial"/>
          <w:sz w:val="18"/>
        </w:rPr>
      </w:pPr>
      <w:r w:rsidRPr="00C9280E">
        <w:rPr>
          <w:rFonts w:cs="Arial"/>
          <w:sz w:val="18"/>
        </w:rPr>
        <w:t>Tap av plasseringer og resultat</w:t>
      </w:r>
    </w:p>
    <w:p w:rsidR="00522001" w:rsidRDefault="00522001" w:rsidP="00522001">
      <w:pPr>
        <w:numPr>
          <w:ilvl w:val="0"/>
          <w:numId w:val="2"/>
        </w:numPr>
        <w:tabs>
          <w:tab w:val="left" w:pos="709"/>
          <w:tab w:val="num" w:pos="851"/>
        </w:tabs>
        <w:overflowPunct w:val="0"/>
        <w:autoSpaceDE w:val="0"/>
        <w:autoSpaceDN w:val="0"/>
        <w:adjustRightInd w:val="0"/>
        <w:spacing w:after="0" w:line="240" w:lineRule="auto"/>
        <w:ind w:left="709" w:hanging="349"/>
        <w:jc w:val="both"/>
        <w:rPr>
          <w:rFonts w:cs="Arial"/>
          <w:sz w:val="18"/>
        </w:rPr>
      </w:pPr>
      <w:r w:rsidRPr="00C9280E">
        <w:rPr>
          <w:rFonts w:cs="Arial"/>
          <w:sz w:val="18"/>
        </w:rPr>
        <w:t>Utelukkelse fra deltakelse i inntil 3 måneder, eller i et bestemt antall kamper/konkurranser innenfor et tidsrom på maksimalt 3 måneder</w:t>
      </w:r>
    </w:p>
    <w:p w:rsidR="00424F7C" w:rsidRDefault="00424F7C" w:rsidP="00424F7C">
      <w:pPr>
        <w:tabs>
          <w:tab w:val="left" w:pos="394"/>
          <w:tab w:val="left" w:pos="853"/>
          <w:tab w:val="left" w:pos="1378"/>
          <w:tab w:val="right" w:leader="dot" w:pos="8437"/>
        </w:tabs>
        <w:rPr>
          <w:rFonts w:ascii="Arial" w:hAnsi="Arial" w:cs="Arial"/>
          <w:b/>
          <w:sz w:val="20"/>
        </w:rPr>
      </w:pPr>
    </w:p>
    <w:p w:rsidR="00424F7C" w:rsidRPr="00E278F9" w:rsidRDefault="00424F7C" w:rsidP="00424F7C">
      <w:pPr>
        <w:pStyle w:val="Overskrift3"/>
        <w:rPr>
          <w:b/>
        </w:rPr>
      </w:pPr>
      <w:r w:rsidRPr="00E278F9">
        <w:rPr>
          <w:b/>
        </w:rPr>
        <w:t>§ 4 Protest</w:t>
      </w:r>
    </w:p>
    <w:p w:rsidR="00424F7C" w:rsidRPr="0023721F" w:rsidRDefault="00424F7C" w:rsidP="00424F7C">
      <w:pPr>
        <w:tabs>
          <w:tab w:val="left" w:pos="-18"/>
          <w:tab w:val="left" w:pos="567"/>
          <w:tab w:val="left" w:pos="948"/>
          <w:tab w:val="left" w:pos="1422"/>
          <w:tab w:val="left" w:pos="1896"/>
          <w:tab w:val="left" w:pos="2370"/>
          <w:tab w:val="left" w:pos="2844"/>
          <w:tab w:val="left" w:pos="3413"/>
        </w:tabs>
        <w:rPr>
          <w:rFonts w:cs="Arial"/>
          <w:color w:val="000000"/>
          <w:sz w:val="20"/>
        </w:rPr>
      </w:pPr>
      <w:r w:rsidRPr="0023721F">
        <w:rPr>
          <w:rFonts w:cs="Arial"/>
          <w:color w:val="000000"/>
          <w:sz w:val="20"/>
        </w:rPr>
        <w:t>Bedriftsidrettslag eller utøver(e) som ønsker et resultat kjent ugyldig, må legge ned skriftlig protest innen 5 virkedager etter stevne/kampdag. Protest på forhold under konkurransen må gjøres kjent for dommer/</w:t>
      </w:r>
      <w:r>
        <w:rPr>
          <w:rFonts w:cs="Arial"/>
          <w:color w:val="000000"/>
          <w:sz w:val="20"/>
        </w:rPr>
        <w:t xml:space="preserve"> </w:t>
      </w:r>
      <w:r w:rsidRPr="0023721F">
        <w:rPr>
          <w:rFonts w:cs="Arial"/>
          <w:color w:val="000000"/>
          <w:sz w:val="20"/>
        </w:rPr>
        <w:t>stevneleder før en forlater stevnestedet.</w:t>
      </w:r>
    </w:p>
    <w:p w:rsidR="00424F7C" w:rsidRPr="0023721F" w:rsidRDefault="00424F7C" w:rsidP="00424F7C">
      <w:pPr>
        <w:tabs>
          <w:tab w:val="left" w:pos="394"/>
          <w:tab w:val="left" w:pos="853"/>
          <w:tab w:val="left" w:pos="1378"/>
          <w:tab w:val="right" w:leader="dot" w:pos="8437"/>
        </w:tabs>
        <w:rPr>
          <w:rFonts w:cs="Arial"/>
          <w:color w:val="000000"/>
          <w:sz w:val="16"/>
          <w:szCs w:val="16"/>
        </w:rPr>
      </w:pPr>
    </w:p>
    <w:p w:rsidR="00424F7C" w:rsidRPr="0023721F" w:rsidRDefault="00424F7C" w:rsidP="00424F7C">
      <w:pPr>
        <w:tabs>
          <w:tab w:val="left" w:pos="-18"/>
          <w:tab w:val="left" w:pos="474"/>
          <w:tab w:val="left" w:pos="948"/>
          <w:tab w:val="left" w:pos="1422"/>
          <w:tab w:val="left" w:pos="1896"/>
          <w:tab w:val="left" w:pos="2370"/>
          <w:tab w:val="left" w:pos="2844"/>
          <w:tab w:val="left" w:pos="3413"/>
        </w:tabs>
        <w:rPr>
          <w:rFonts w:cs="Arial"/>
          <w:sz w:val="20"/>
          <w:szCs w:val="20"/>
        </w:rPr>
      </w:pPr>
      <w:r w:rsidRPr="0023721F">
        <w:rPr>
          <w:rFonts w:cs="Arial"/>
          <w:sz w:val="20"/>
        </w:rPr>
        <w:t>Protest skal være signert av bedriftsidrettslagets leder og sendes rekommandert, eller leveres skriftlig mot datert kvittering, og g</w:t>
      </w:r>
      <w:r w:rsidRPr="0023721F">
        <w:rPr>
          <w:rFonts w:cs="Arial"/>
          <w:color w:val="000000"/>
          <w:sz w:val="20"/>
        </w:rPr>
        <w:t xml:space="preserve">ebyr kr </w:t>
      </w:r>
      <w:r w:rsidR="00862B5D">
        <w:rPr>
          <w:rFonts w:cs="Arial"/>
          <w:color w:val="000000"/>
          <w:sz w:val="20"/>
        </w:rPr>
        <w:t>500,-</w:t>
      </w:r>
      <w:r w:rsidRPr="0023721F">
        <w:rPr>
          <w:rFonts w:cs="Arial"/>
          <w:color w:val="000000"/>
          <w:sz w:val="20"/>
        </w:rPr>
        <w:t xml:space="preserve"> må betales.</w:t>
      </w:r>
      <w:r w:rsidRPr="0023721F">
        <w:rPr>
          <w:rStyle w:val="Fotnotereferanse"/>
          <w:rFonts w:cs="Arial"/>
          <w:color w:val="000000"/>
          <w:sz w:val="20"/>
        </w:rPr>
        <w:footnoteReference w:id="7"/>
      </w:r>
    </w:p>
    <w:p w:rsidR="00424F7C" w:rsidRPr="0023721F" w:rsidRDefault="00424F7C" w:rsidP="00424F7C">
      <w:pPr>
        <w:tabs>
          <w:tab w:val="left" w:pos="394"/>
          <w:tab w:val="left" w:pos="853"/>
          <w:tab w:val="left" w:pos="1378"/>
          <w:tab w:val="right" w:leader="dot" w:pos="8437"/>
        </w:tabs>
        <w:rPr>
          <w:rFonts w:cs="Arial"/>
          <w:color w:val="000000"/>
          <w:sz w:val="16"/>
          <w:szCs w:val="16"/>
        </w:rPr>
      </w:pPr>
    </w:p>
    <w:p w:rsidR="00424F7C" w:rsidRPr="00704AFD" w:rsidRDefault="00424F7C" w:rsidP="00424F7C">
      <w:pPr>
        <w:tabs>
          <w:tab w:val="left" w:pos="394"/>
          <w:tab w:val="left" w:pos="853"/>
          <w:tab w:val="left" w:pos="1378"/>
          <w:tab w:val="right" w:leader="dot" w:pos="8437"/>
        </w:tabs>
        <w:rPr>
          <w:rFonts w:cs="Arial"/>
          <w:color w:val="000000"/>
          <w:sz w:val="20"/>
          <w:szCs w:val="20"/>
        </w:rPr>
      </w:pPr>
      <w:r w:rsidRPr="0023721F">
        <w:rPr>
          <w:rFonts w:cs="Arial"/>
          <w:color w:val="000000"/>
          <w:sz w:val="20"/>
        </w:rPr>
        <w:t>NB</w:t>
      </w:r>
      <w:r>
        <w:rPr>
          <w:rFonts w:cs="Arial"/>
          <w:color w:val="000000"/>
          <w:sz w:val="20"/>
        </w:rPr>
        <w:t>I</w:t>
      </w:r>
      <w:r w:rsidR="00704AFD">
        <w:rPr>
          <w:rFonts w:cs="Arial"/>
          <w:color w:val="000000"/>
          <w:sz w:val="20"/>
        </w:rPr>
        <w:t>Fs protestreglement skal følges</w:t>
      </w:r>
    </w:p>
    <w:p w:rsidR="00424F7C" w:rsidRPr="00E278F9" w:rsidRDefault="00424F7C" w:rsidP="00424F7C">
      <w:pPr>
        <w:pStyle w:val="Overskrift3"/>
        <w:rPr>
          <w:b/>
        </w:rPr>
      </w:pPr>
      <w:r w:rsidRPr="00E278F9">
        <w:rPr>
          <w:b/>
        </w:rPr>
        <w:lastRenderedPageBreak/>
        <w:t>§ 5 Appell</w:t>
      </w:r>
    </w:p>
    <w:p w:rsidR="00424F7C" w:rsidRDefault="00424F7C" w:rsidP="00424F7C">
      <w:pPr>
        <w:tabs>
          <w:tab w:val="left" w:pos="394"/>
          <w:tab w:val="left" w:pos="853"/>
          <w:tab w:val="left" w:pos="1378"/>
          <w:tab w:val="right" w:leader="dot" w:pos="8437"/>
        </w:tabs>
        <w:rPr>
          <w:rFonts w:cs="Arial"/>
          <w:color w:val="000000"/>
          <w:sz w:val="20"/>
        </w:rPr>
      </w:pPr>
      <w:r w:rsidRPr="0023721F">
        <w:rPr>
          <w:rFonts w:cs="Arial"/>
          <w:color w:val="000000"/>
          <w:sz w:val="20"/>
        </w:rPr>
        <w:t>Den som er uenig i avgjørelsen av en protest, kan appellere denne innen 5 virkedager etter at meddelelse om avgjørelsen er mottatt. NB</w:t>
      </w:r>
      <w:r>
        <w:rPr>
          <w:rFonts w:cs="Arial"/>
          <w:color w:val="000000"/>
          <w:sz w:val="20"/>
        </w:rPr>
        <w:t>I</w:t>
      </w:r>
      <w:r w:rsidRPr="0023721F">
        <w:rPr>
          <w:rFonts w:cs="Arial"/>
          <w:color w:val="000000"/>
          <w:sz w:val="20"/>
        </w:rPr>
        <w:t>Fs appellreglement skal følges.</w:t>
      </w:r>
    </w:p>
    <w:p w:rsidR="00424F7C" w:rsidRPr="0023721F" w:rsidRDefault="00424F7C" w:rsidP="00424F7C">
      <w:pPr>
        <w:tabs>
          <w:tab w:val="left" w:pos="394"/>
          <w:tab w:val="left" w:pos="853"/>
          <w:tab w:val="left" w:pos="1378"/>
          <w:tab w:val="right" w:leader="dot" w:pos="8437"/>
        </w:tabs>
        <w:rPr>
          <w:rFonts w:cs="Arial"/>
          <w:color w:val="000000"/>
          <w:sz w:val="20"/>
        </w:rPr>
      </w:pPr>
    </w:p>
    <w:p w:rsidR="00424F7C" w:rsidRPr="00E278F9" w:rsidRDefault="00424F7C" w:rsidP="00424F7C">
      <w:pPr>
        <w:pStyle w:val="Overskrift3"/>
        <w:rPr>
          <w:b/>
        </w:rPr>
      </w:pPr>
      <w:r w:rsidRPr="00E278F9">
        <w:rPr>
          <w:b/>
        </w:rPr>
        <w:t>§ 6 Anmeldelse</w:t>
      </w:r>
    </w:p>
    <w:p w:rsidR="00424F7C" w:rsidRPr="001E39F8" w:rsidRDefault="00424F7C" w:rsidP="00424F7C">
      <w:pPr>
        <w:tabs>
          <w:tab w:val="left" w:pos="394"/>
          <w:tab w:val="left" w:pos="853"/>
          <w:tab w:val="left" w:pos="1378"/>
          <w:tab w:val="right" w:leader="dot" w:pos="8437"/>
        </w:tabs>
        <w:rPr>
          <w:rFonts w:cs="Arial"/>
          <w:spacing w:val="-3"/>
          <w:sz w:val="20"/>
        </w:rPr>
      </w:pPr>
      <w:r w:rsidRPr="0023721F">
        <w:rPr>
          <w:rFonts w:cs="Arial"/>
          <w:spacing w:val="-3"/>
          <w:sz w:val="20"/>
        </w:rPr>
        <w:t>De som vil anmelde overtredelse av kamp- og konkurransereglementet må gjøre dette til nærmeste organisasjonsledd. Avgjørelsen kan ankes til et høyere organ.</w:t>
      </w:r>
    </w:p>
    <w:p w:rsidR="00424F7C" w:rsidRPr="001E39F8" w:rsidRDefault="00424F7C" w:rsidP="001E39F8">
      <w:pPr>
        <w:tabs>
          <w:tab w:val="left" w:pos="709"/>
          <w:tab w:val="left" w:pos="853"/>
          <w:tab w:val="right" w:leader="dot" w:pos="8437"/>
        </w:tabs>
        <w:rPr>
          <w:rFonts w:cs="Arial"/>
          <w:spacing w:val="-3"/>
          <w:sz w:val="20"/>
          <w:szCs w:val="20"/>
        </w:rPr>
      </w:pPr>
      <w:r w:rsidRPr="0023721F">
        <w:rPr>
          <w:rFonts w:cs="Arial"/>
          <w:spacing w:val="-3"/>
          <w:sz w:val="20"/>
        </w:rPr>
        <w:t xml:space="preserve">Anmeldelse av straffebelagte handlinger/unnlatelser som ikke kommer inn under kamp- og konkurransereglene skal behandles av </w:t>
      </w:r>
      <w:r w:rsidRPr="0023721F">
        <w:rPr>
          <w:rFonts w:cs="Arial"/>
          <w:color w:val="000000"/>
          <w:spacing w:val="-3"/>
          <w:sz w:val="20"/>
        </w:rPr>
        <w:t>NB</w:t>
      </w:r>
      <w:r>
        <w:rPr>
          <w:rFonts w:cs="Arial"/>
          <w:color w:val="000000"/>
          <w:spacing w:val="-3"/>
          <w:sz w:val="20"/>
        </w:rPr>
        <w:t>I</w:t>
      </w:r>
      <w:r w:rsidRPr="0023721F">
        <w:rPr>
          <w:rFonts w:cs="Arial"/>
          <w:color w:val="000000"/>
          <w:spacing w:val="-3"/>
          <w:sz w:val="20"/>
        </w:rPr>
        <w:t>Fs domsutvalg</w:t>
      </w:r>
      <w:r w:rsidRPr="0023721F">
        <w:rPr>
          <w:rFonts w:cs="Arial"/>
          <w:spacing w:val="-3"/>
          <w:sz w:val="20"/>
        </w:rPr>
        <w:t>. Avgjørelsen kan ankes til et høyere organ.</w:t>
      </w:r>
    </w:p>
    <w:p w:rsidR="00424F7C" w:rsidRDefault="00424F7C" w:rsidP="00424F7C">
      <w:pPr>
        <w:tabs>
          <w:tab w:val="left" w:pos="394"/>
          <w:tab w:val="left" w:pos="853"/>
          <w:tab w:val="left" w:pos="1378"/>
          <w:tab w:val="right" w:leader="dot" w:pos="8437"/>
        </w:tabs>
        <w:rPr>
          <w:rFonts w:cs="Arial"/>
          <w:sz w:val="20"/>
        </w:rPr>
      </w:pPr>
      <w:r w:rsidRPr="0023721F">
        <w:rPr>
          <w:rFonts w:cs="Arial"/>
          <w:sz w:val="20"/>
        </w:rPr>
        <w:t>Anmeldelse må fremmes innen 6 måneder. Se for øvrig NB</w:t>
      </w:r>
      <w:r>
        <w:rPr>
          <w:rFonts w:cs="Arial"/>
          <w:sz w:val="20"/>
        </w:rPr>
        <w:t>I</w:t>
      </w:r>
      <w:r w:rsidRPr="0023721F">
        <w:rPr>
          <w:rFonts w:cs="Arial"/>
          <w:sz w:val="20"/>
        </w:rPr>
        <w:t>Fs sanksjons- og straffebestemmelser.</w:t>
      </w:r>
    </w:p>
    <w:p w:rsidR="002C34B3" w:rsidRDefault="002C34B3" w:rsidP="00424F7C">
      <w:pPr>
        <w:tabs>
          <w:tab w:val="left" w:pos="394"/>
          <w:tab w:val="left" w:pos="853"/>
          <w:tab w:val="left" w:pos="1378"/>
          <w:tab w:val="right" w:leader="dot" w:pos="8437"/>
        </w:tabs>
        <w:rPr>
          <w:rFonts w:cs="Arial"/>
          <w:sz w:val="20"/>
        </w:rPr>
      </w:pPr>
    </w:p>
    <w:p w:rsidR="002C34B3" w:rsidRPr="005866AA" w:rsidRDefault="002C34B3" w:rsidP="00424F7C">
      <w:pPr>
        <w:tabs>
          <w:tab w:val="left" w:pos="394"/>
          <w:tab w:val="left" w:pos="853"/>
          <w:tab w:val="left" w:pos="1378"/>
          <w:tab w:val="right" w:leader="dot" w:pos="8437"/>
        </w:tabs>
        <w:rPr>
          <w:rFonts w:cs="Arial"/>
          <w:sz w:val="20"/>
          <w:szCs w:val="20"/>
        </w:rPr>
      </w:pPr>
    </w:p>
    <w:p w:rsidR="00522001" w:rsidRPr="002C34B3" w:rsidRDefault="00704AFD" w:rsidP="00522001">
      <w:pPr>
        <w:pStyle w:val="Overskrift1"/>
        <w:rPr>
          <w:rFonts w:ascii="Arial" w:hAnsi="Arial"/>
          <w:sz w:val="36"/>
          <w:szCs w:val="36"/>
        </w:rPr>
      </w:pPr>
      <w:r w:rsidRPr="002C34B3">
        <w:rPr>
          <w:sz w:val="36"/>
          <w:szCs w:val="36"/>
        </w:rPr>
        <w:t>VEILEDNING</w:t>
      </w:r>
      <w:r w:rsidR="00522001" w:rsidRPr="002C34B3">
        <w:rPr>
          <w:sz w:val="36"/>
          <w:szCs w:val="36"/>
        </w:rPr>
        <w:t xml:space="preserve"> F</w:t>
      </w:r>
      <w:r w:rsidRPr="002C34B3">
        <w:rPr>
          <w:sz w:val="36"/>
          <w:szCs w:val="36"/>
        </w:rPr>
        <w:t>OR KAMP- OG ARRANGEMENT</w:t>
      </w:r>
      <w:r w:rsidR="00522001" w:rsidRPr="002C34B3">
        <w:rPr>
          <w:sz w:val="36"/>
          <w:szCs w:val="36"/>
        </w:rPr>
        <w:t>SEREGLEMEN</w:t>
      </w:r>
      <w:r w:rsidRPr="002C34B3">
        <w:rPr>
          <w:sz w:val="36"/>
          <w:szCs w:val="36"/>
        </w:rPr>
        <w:t>T</w:t>
      </w:r>
    </w:p>
    <w:p w:rsidR="00C852F3" w:rsidRDefault="00C852F3" w:rsidP="00C852F3">
      <w:pPr>
        <w:tabs>
          <w:tab w:val="left" w:pos="-1440"/>
          <w:tab w:val="left" w:pos="-720"/>
        </w:tabs>
        <w:rPr>
          <w:rFonts w:ascii="Arial" w:hAnsi="Arial" w:cs="Arial"/>
          <w:sz w:val="16"/>
          <w:szCs w:val="16"/>
        </w:rPr>
      </w:pPr>
      <w:r>
        <w:rPr>
          <w:rFonts w:ascii="CG Times 12pt" w:hAnsi="CG Times 12pt"/>
          <w:noProof/>
          <w:lang w:eastAsia="nb-NO"/>
        </w:rPr>
        <mc:AlternateContent>
          <mc:Choice Requires="wps">
            <w:drawing>
              <wp:anchor distT="0" distB="0" distL="114300" distR="114300" simplePos="0" relativeHeight="251661312" behindDoc="0" locked="0" layoutInCell="1" allowOverlap="1" wp14:anchorId="3B6A3E76" wp14:editId="75EB081C">
                <wp:simplePos x="0" y="0"/>
                <wp:positionH relativeFrom="margin">
                  <wp:posOffset>-61595</wp:posOffset>
                </wp:positionH>
                <wp:positionV relativeFrom="paragraph">
                  <wp:posOffset>138430</wp:posOffset>
                </wp:positionV>
                <wp:extent cx="5886450" cy="1200150"/>
                <wp:effectExtent l="0" t="0" r="19050" b="19050"/>
                <wp:wrapSquare wrapText="bothSides"/>
                <wp:docPr id="2"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6450" cy="1200150"/>
                        </a:xfrm>
                        <a:prstGeom prst="rect">
                          <a:avLst/>
                        </a:prstGeom>
                        <a:solidFill>
                          <a:srgbClr val="FFFFFF"/>
                        </a:solidFill>
                        <a:ln w="9525">
                          <a:solidFill>
                            <a:srgbClr val="000000"/>
                          </a:solidFill>
                          <a:miter lim="800000"/>
                          <a:headEnd/>
                          <a:tailEnd/>
                        </a:ln>
                      </wps:spPr>
                      <wps:txbx>
                        <w:txbxContent>
                          <w:p w:rsidR="00C852F3" w:rsidRPr="00752D4D" w:rsidRDefault="00C852F3" w:rsidP="00704AFD">
                            <w:pPr>
                              <w:tabs>
                                <w:tab w:val="left" w:pos="-1440"/>
                                <w:tab w:val="left" w:pos="-720"/>
                              </w:tabs>
                              <w:jc w:val="both"/>
                              <w:rPr>
                                <w:rFonts w:cs="Arial"/>
                                <w:color w:val="000000" w:themeColor="text1"/>
                                <w:sz w:val="18"/>
                              </w:rPr>
                            </w:pPr>
                            <w:r w:rsidRPr="00752D4D">
                              <w:rPr>
                                <w:rFonts w:cs="Arial"/>
                                <w:color w:val="000000" w:themeColor="text1"/>
                                <w:sz w:val="18"/>
                              </w:rPr>
                              <w:t>Arrangører av konkurranser for NBIFs medlemslag</w:t>
                            </w:r>
                            <w:r w:rsidR="00704AFD" w:rsidRPr="00752D4D">
                              <w:rPr>
                                <w:rFonts w:cs="Arial"/>
                                <w:color w:val="000000" w:themeColor="text1"/>
                                <w:sz w:val="18"/>
                              </w:rPr>
                              <w:t xml:space="preserve"> og tilknytningsgrupper skal ha kamp- og arrangements</w:t>
                            </w:r>
                            <w:r w:rsidRPr="00752D4D">
                              <w:rPr>
                                <w:rFonts w:cs="Arial"/>
                                <w:color w:val="000000" w:themeColor="text1"/>
                                <w:sz w:val="18"/>
                              </w:rPr>
                              <w:t xml:space="preserve">reglement som fastsetter de bestemmelser som gjelder under konkurransen. </w:t>
                            </w:r>
                            <w:r w:rsidR="00704AFD" w:rsidRPr="00752D4D">
                              <w:rPr>
                                <w:rFonts w:cs="Arial"/>
                                <w:color w:val="000000" w:themeColor="text1"/>
                                <w:sz w:val="18"/>
                              </w:rPr>
                              <w:t xml:space="preserve">Dette reglementet </w:t>
                            </w:r>
                            <w:r w:rsidR="00621003" w:rsidRPr="00752D4D">
                              <w:rPr>
                                <w:rFonts w:cs="Arial"/>
                                <w:color w:val="000000" w:themeColor="text1"/>
                                <w:sz w:val="18"/>
                              </w:rPr>
                              <w:t xml:space="preserve">kan, ut fra behovet i den enkelte krets, </w:t>
                            </w:r>
                            <w:r w:rsidR="00704AFD" w:rsidRPr="00752D4D">
                              <w:rPr>
                                <w:rFonts w:cs="Arial"/>
                                <w:color w:val="000000" w:themeColor="text1"/>
                                <w:sz w:val="18"/>
                              </w:rPr>
                              <w:t>være generelt, eller spesielt for hver</w:t>
                            </w:r>
                            <w:r w:rsidR="00621003" w:rsidRPr="00752D4D">
                              <w:rPr>
                                <w:rFonts w:cs="Arial"/>
                                <w:color w:val="000000" w:themeColor="text1"/>
                                <w:sz w:val="18"/>
                              </w:rPr>
                              <w:t xml:space="preserve"> idrettsgren.</w:t>
                            </w:r>
                          </w:p>
                          <w:p w:rsidR="00C852F3" w:rsidRPr="00752D4D" w:rsidRDefault="00C852F3" w:rsidP="00704AFD">
                            <w:pPr>
                              <w:tabs>
                                <w:tab w:val="left" w:pos="-1440"/>
                                <w:tab w:val="left" w:pos="-720"/>
                              </w:tabs>
                              <w:jc w:val="both"/>
                              <w:rPr>
                                <w:rFonts w:cs="Arial"/>
                                <w:i/>
                                <w:color w:val="000000" w:themeColor="text1"/>
                                <w:sz w:val="18"/>
                              </w:rPr>
                            </w:pPr>
                            <w:r w:rsidRPr="00752D4D">
                              <w:rPr>
                                <w:rFonts w:cs="Arial"/>
                                <w:color w:val="000000" w:themeColor="text1"/>
                                <w:sz w:val="18"/>
                              </w:rPr>
                              <w:t>F</w:t>
                            </w:r>
                            <w:r w:rsidR="00704AFD" w:rsidRPr="00752D4D">
                              <w:rPr>
                                <w:rFonts w:cs="Arial"/>
                                <w:color w:val="000000" w:themeColor="text1"/>
                                <w:sz w:val="18"/>
                              </w:rPr>
                              <w:t>ølgende punkter er basisregler som er anbefalt å vurdere innfelt i et lokalt kamp- og arrangementsreglement. K</w:t>
                            </w:r>
                            <w:r w:rsidRPr="00752D4D">
                              <w:rPr>
                                <w:rFonts w:cs="Arial"/>
                                <w:color w:val="000000" w:themeColor="text1"/>
                                <w:sz w:val="18"/>
                              </w:rPr>
                              <w:t>retsene</w:t>
                            </w:r>
                            <w:r w:rsidR="00704AFD" w:rsidRPr="00752D4D">
                              <w:rPr>
                                <w:rFonts w:cs="Arial"/>
                                <w:color w:val="000000" w:themeColor="text1"/>
                                <w:sz w:val="18"/>
                              </w:rPr>
                              <w:t xml:space="preserve"> kan</w:t>
                            </w:r>
                            <w:r w:rsidRPr="00752D4D">
                              <w:rPr>
                                <w:rFonts w:cs="Arial"/>
                                <w:color w:val="000000" w:themeColor="text1"/>
                                <w:sz w:val="18"/>
                              </w:rPr>
                              <w:t xml:space="preserve"> legge </w:t>
                            </w:r>
                            <w:r w:rsidR="00704AFD" w:rsidRPr="00752D4D">
                              <w:rPr>
                                <w:rFonts w:cs="Arial"/>
                                <w:color w:val="000000" w:themeColor="text1"/>
                                <w:sz w:val="18"/>
                              </w:rPr>
                              <w:t xml:space="preserve">til, sløyfe eller endre </w:t>
                            </w:r>
                            <w:r w:rsidRPr="00752D4D">
                              <w:rPr>
                                <w:rFonts w:cs="Arial"/>
                                <w:color w:val="000000" w:themeColor="text1"/>
                                <w:sz w:val="18"/>
                              </w:rPr>
                              <w:t>til det de ønsker</w:t>
                            </w:r>
                            <w:r w:rsidR="002C34B3" w:rsidRPr="00752D4D">
                              <w:rPr>
                                <w:rFonts w:cs="Arial"/>
                                <w:color w:val="000000" w:themeColor="text1"/>
                                <w:sz w:val="18"/>
                              </w:rPr>
                              <w:t>,</w:t>
                            </w:r>
                            <w:r w:rsidRPr="00752D4D">
                              <w:rPr>
                                <w:rFonts w:cs="Arial"/>
                                <w:color w:val="000000" w:themeColor="text1"/>
                                <w:sz w:val="18"/>
                              </w:rPr>
                              <w:t xml:space="preserve"> og so</w:t>
                            </w:r>
                            <w:r w:rsidR="002C34B3" w:rsidRPr="00752D4D">
                              <w:rPr>
                                <w:rFonts w:cs="Arial"/>
                                <w:color w:val="000000" w:themeColor="text1"/>
                                <w:sz w:val="18"/>
                              </w:rPr>
                              <w:t xml:space="preserve">m anses nødvendig for å dekke kretsens behov innenfor deres </w:t>
                            </w:r>
                            <w:r w:rsidR="00752D4D" w:rsidRPr="00752D4D">
                              <w:rPr>
                                <w:rFonts w:cs="Arial"/>
                                <w:color w:val="000000" w:themeColor="text1"/>
                                <w:sz w:val="18"/>
                              </w:rPr>
                              <w:t>aktiviteter</w:t>
                            </w:r>
                            <w:r w:rsidRPr="00752D4D">
                              <w:rPr>
                                <w:rFonts w:cs="Arial"/>
                                <w:color w:val="000000" w:themeColor="text1"/>
                                <w:sz w:val="18"/>
                              </w:rPr>
                              <w:t>, så lenge tilleggene</w:t>
                            </w:r>
                            <w:r w:rsidR="002C34B3" w:rsidRPr="00752D4D">
                              <w:rPr>
                                <w:rFonts w:cs="Arial"/>
                                <w:color w:val="000000" w:themeColor="text1"/>
                                <w:sz w:val="18"/>
                              </w:rPr>
                              <w:t>/endringene</w:t>
                            </w:r>
                            <w:r w:rsidRPr="00752D4D">
                              <w:rPr>
                                <w:rFonts w:cs="Arial"/>
                                <w:color w:val="000000" w:themeColor="text1"/>
                                <w:sz w:val="18"/>
                              </w:rPr>
                              <w:t xml:space="preserve"> ikke strider mot NBIFs lov og konkurranseregler</w:t>
                            </w:r>
                            <w:r w:rsidR="002C34B3" w:rsidRPr="00752D4D">
                              <w:rPr>
                                <w:rFonts w:cs="Arial"/>
                                <w:color w:val="000000" w:themeColor="text1"/>
                                <w:sz w:val="18"/>
                              </w:rPr>
                              <w:t>.</w:t>
                            </w:r>
                          </w:p>
                          <w:p w:rsidR="00C852F3" w:rsidRDefault="00C852F3" w:rsidP="00C852F3">
                            <w:pPr>
                              <w:tabs>
                                <w:tab w:val="left" w:pos="709"/>
                                <w:tab w:val="num" w:pos="851"/>
                              </w:tabs>
                              <w:overflowPunct w:val="0"/>
                              <w:autoSpaceDE w:val="0"/>
                              <w:autoSpaceDN w:val="0"/>
                              <w:adjustRightInd w:val="0"/>
                              <w:spacing w:after="0" w:line="240" w:lineRule="auto"/>
                              <w:ind w:left="360"/>
                              <w:jc w:val="both"/>
                              <w:rPr>
                                <w:rFonts w:cs="Arial"/>
                                <w:sz w:val="18"/>
                              </w:rPr>
                            </w:pPr>
                          </w:p>
                          <w:p w:rsidR="00C852F3" w:rsidRPr="00C9280E" w:rsidRDefault="00C852F3" w:rsidP="00C852F3">
                            <w:pPr>
                              <w:tabs>
                                <w:tab w:val="left" w:pos="709"/>
                                <w:tab w:val="num" w:pos="851"/>
                              </w:tabs>
                              <w:overflowPunct w:val="0"/>
                              <w:autoSpaceDE w:val="0"/>
                              <w:autoSpaceDN w:val="0"/>
                              <w:adjustRightInd w:val="0"/>
                              <w:spacing w:after="0" w:line="240" w:lineRule="auto"/>
                              <w:ind w:left="360"/>
                              <w:jc w:val="both"/>
                              <w:rPr>
                                <w:rFonts w:cs="Arial"/>
                                <w:sz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6A3E76" id="Tekstboks 2" o:spid="_x0000_s1027" type="#_x0000_t202" style="position:absolute;margin-left:-4.85pt;margin-top:10.9pt;width:463.5pt;height:94.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">
                <v:textbox>
                  <w:txbxContent>
                    <w:p w:rsidR="00C852F3" w:rsidRPr="00752D4D" w:rsidRDefault="00C852F3" w:rsidP="00704AFD">
                      <w:pPr>
                        <w:tabs>
                          <w:tab w:val="left" w:pos="-1440"/>
                          <w:tab w:val="left" w:pos="-720"/>
                        </w:tabs>
                        <w:jc w:val="both"/>
                        <w:rPr>
                          <w:rFonts w:cs="Arial"/>
                          <w:color w:val="000000" w:themeColor="text1"/>
                          <w:sz w:val="18"/>
                        </w:rPr>
                      </w:pPr>
                      <w:r w:rsidRPr="00752D4D">
                        <w:rPr>
                          <w:rFonts w:cs="Arial"/>
                          <w:color w:val="000000" w:themeColor="text1"/>
                          <w:sz w:val="18"/>
                        </w:rPr>
                        <w:t>Arrangører av konkurranser for NBIFs medlemslag</w:t>
                      </w:r>
                      <w:r w:rsidR="00704AFD" w:rsidRPr="00752D4D">
                        <w:rPr>
                          <w:rFonts w:cs="Arial"/>
                          <w:color w:val="000000" w:themeColor="text1"/>
                          <w:sz w:val="18"/>
                        </w:rPr>
                        <w:t xml:space="preserve"> og tilknytningsgrupper skal ha kamp- og arrangements</w:t>
                      </w:r>
                      <w:r w:rsidRPr="00752D4D">
                        <w:rPr>
                          <w:rFonts w:cs="Arial"/>
                          <w:color w:val="000000" w:themeColor="text1"/>
                          <w:sz w:val="18"/>
                        </w:rPr>
                        <w:t xml:space="preserve">reglement som fastsetter de bestemmelser som gjelder under konkurransen. </w:t>
                      </w:r>
                      <w:r w:rsidR="00704AFD" w:rsidRPr="00752D4D">
                        <w:rPr>
                          <w:rFonts w:cs="Arial"/>
                          <w:color w:val="000000" w:themeColor="text1"/>
                          <w:sz w:val="18"/>
                        </w:rPr>
                        <w:t xml:space="preserve">Dette reglementet </w:t>
                      </w:r>
                      <w:r w:rsidR="00621003" w:rsidRPr="00752D4D">
                        <w:rPr>
                          <w:rFonts w:cs="Arial"/>
                          <w:color w:val="000000" w:themeColor="text1"/>
                          <w:sz w:val="18"/>
                        </w:rPr>
                        <w:t xml:space="preserve">kan, ut fra behovet i den enkelte krets, </w:t>
                      </w:r>
                      <w:r w:rsidR="00704AFD" w:rsidRPr="00752D4D">
                        <w:rPr>
                          <w:rFonts w:cs="Arial"/>
                          <w:color w:val="000000" w:themeColor="text1"/>
                          <w:sz w:val="18"/>
                        </w:rPr>
                        <w:t>være generelt, eller spesielt for hver</w:t>
                      </w:r>
                      <w:r w:rsidR="00621003" w:rsidRPr="00752D4D">
                        <w:rPr>
                          <w:rFonts w:cs="Arial"/>
                          <w:color w:val="000000" w:themeColor="text1"/>
                          <w:sz w:val="18"/>
                        </w:rPr>
                        <w:t xml:space="preserve"> idrettsgren.</w:t>
                      </w:r>
                    </w:p>
                    <w:p w:rsidR="00C852F3" w:rsidRPr="00752D4D" w:rsidRDefault="00C852F3" w:rsidP="00704AFD">
                      <w:pPr>
                        <w:tabs>
                          <w:tab w:val="left" w:pos="-1440"/>
                          <w:tab w:val="left" w:pos="-720"/>
                        </w:tabs>
                        <w:jc w:val="both"/>
                        <w:rPr>
                          <w:rFonts w:cs="Arial"/>
                          <w:i/>
                          <w:color w:val="000000" w:themeColor="text1"/>
                          <w:sz w:val="18"/>
                        </w:rPr>
                      </w:pPr>
                      <w:r w:rsidRPr="00752D4D">
                        <w:rPr>
                          <w:rFonts w:cs="Arial"/>
                          <w:color w:val="000000" w:themeColor="text1"/>
                          <w:sz w:val="18"/>
                        </w:rPr>
                        <w:t>F</w:t>
                      </w:r>
                      <w:r w:rsidR="00704AFD" w:rsidRPr="00752D4D">
                        <w:rPr>
                          <w:rFonts w:cs="Arial"/>
                          <w:color w:val="000000" w:themeColor="text1"/>
                          <w:sz w:val="18"/>
                        </w:rPr>
                        <w:t>ølgende punkter er basisregler som er anbefalt å vurdere innfelt i et lokalt kamp- og arrangementsreglement. K</w:t>
                      </w:r>
                      <w:r w:rsidRPr="00752D4D">
                        <w:rPr>
                          <w:rFonts w:cs="Arial"/>
                          <w:color w:val="000000" w:themeColor="text1"/>
                          <w:sz w:val="18"/>
                        </w:rPr>
                        <w:t>retsene</w:t>
                      </w:r>
                      <w:r w:rsidR="00704AFD" w:rsidRPr="00752D4D">
                        <w:rPr>
                          <w:rFonts w:cs="Arial"/>
                          <w:color w:val="000000" w:themeColor="text1"/>
                          <w:sz w:val="18"/>
                        </w:rPr>
                        <w:t xml:space="preserve"> kan</w:t>
                      </w:r>
                      <w:r w:rsidRPr="00752D4D">
                        <w:rPr>
                          <w:rFonts w:cs="Arial"/>
                          <w:color w:val="000000" w:themeColor="text1"/>
                          <w:sz w:val="18"/>
                        </w:rPr>
                        <w:t xml:space="preserve"> legge </w:t>
                      </w:r>
                      <w:r w:rsidR="00704AFD" w:rsidRPr="00752D4D">
                        <w:rPr>
                          <w:rFonts w:cs="Arial"/>
                          <w:color w:val="000000" w:themeColor="text1"/>
                          <w:sz w:val="18"/>
                        </w:rPr>
                        <w:t xml:space="preserve">til, sløyfe eller endre </w:t>
                      </w:r>
                      <w:r w:rsidRPr="00752D4D">
                        <w:rPr>
                          <w:rFonts w:cs="Arial"/>
                          <w:color w:val="000000" w:themeColor="text1"/>
                          <w:sz w:val="18"/>
                        </w:rPr>
                        <w:t>til det de ønsker</w:t>
                      </w:r>
                      <w:r w:rsidR="002C34B3" w:rsidRPr="00752D4D">
                        <w:rPr>
                          <w:rFonts w:cs="Arial"/>
                          <w:color w:val="000000" w:themeColor="text1"/>
                          <w:sz w:val="18"/>
                        </w:rPr>
                        <w:t>,</w:t>
                      </w:r>
                      <w:r w:rsidRPr="00752D4D">
                        <w:rPr>
                          <w:rFonts w:cs="Arial"/>
                          <w:color w:val="000000" w:themeColor="text1"/>
                          <w:sz w:val="18"/>
                        </w:rPr>
                        <w:t xml:space="preserve"> og so</w:t>
                      </w:r>
                      <w:r w:rsidR="002C34B3" w:rsidRPr="00752D4D">
                        <w:rPr>
                          <w:rFonts w:cs="Arial"/>
                          <w:color w:val="000000" w:themeColor="text1"/>
                          <w:sz w:val="18"/>
                        </w:rPr>
                        <w:t xml:space="preserve">m anses nødvendig for å dekke kretsens behov innenfor deres </w:t>
                      </w:r>
                      <w:r w:rsidR="00752D4D" w:rsidRPr="00752D4D">
                        <w:rPr>
                          <w:rFonts w:cs="Arial"/>
                          <w:color w:val="000000" w:themeColor="text1"/>
                          <w:sz w:val="18"/>
                        </w:rPr>
                        <w:t>aktiviteter</w:t>
                      </w:r>
                      <w:r w:rsidRPr="00752D4D">
                        <w:rPr>
                          <w:rFonts w:cs="Arial"/>
                          <w:color w:val="000000" w:themeColor="text1"/>
                          <w:sz w:val="18"/>
                        </w:rPr>
                        <w:t>, så lenge tilleggene</w:t>
                      </w:r>
                      <w:r w:rsidR="002C34B3" w:rsidRPr="00752D4D">
                        <w:rPr>
                          <w:rFonts w:cs="Arial"/>
                          <w:color w:val="000000" w:themeColor="text1"/>
                          <w:sz w:val="18"/>
                        </w:rPr>
                        <w:t>/endringene</w:t>
                      </w:r>
                      <w:r w:rsidRPr="00752D4D">
                        <w:rPr>
                          <w:rFonts w:cs="Arial"/>
                          <w:color w:val="000000" w:themeColor="text1"/>
                          <w:sz w:val="18"/>
                        </w:rPr>
                        <w:t xml:space="preserve"> ikke strider mot NBIFs lov og konkurranseregler</w:t>
                      </w:r>
                      <w:r w:rsidR="002C34B3" w:rsidRPr="00752D4D">
                        <w:rPr>
                          <w:rFonts w:cs="Arial"/>
                          <w:color w:val="000000" w:themeColor="text1"/>
                          <w:sz w:val="18"/>
                        </w:rPr>
                        <w:t>.</w:t>
                      </w:r>
                    </w:p>
                    <w:p w:rsidR="00C852F3" w:rsidRDefault="00C852F3" w:rsidP="00C852F3">
                      <w:pPr>
                        <w:tabs>
                          <w:tab w:val="left" w:pos="709"/>
                          <w:tab w:val="num" w:pos="851"/>
                        </w:tabs>
                        <w:overflowPunct w:val="0"/>
                        <w:autoSpaceDE w:val="0"/>
                        <w:autoSpaceDN w:val="0"/>
                        <w:adjustRightInd w:val="0"/>
                        <w:spacing w:after="0" w:line="240" w:lineRule="auto"/>
                        <w:ind w:left="360"/>
                        <w:jc w:val="both"/>
                        <w:rPr>
                          <w:rFonts w:cs="Arial"/>
                          <w:sz w:val="18"/>
                        </w:rPr>
                      </w:pPr>
                    </w:p>
                    <w:p w:rsidR="00C852F3" w:rsidRPr="00C9280E" w:rsidRDefault="00C852F3" w:rsidP="00C852F3">
                      <w:pPr>
                        <w:tabs>
                          <w:tab w:val="left" w:pos="709"/>
                          <w:tab w:val="num" w:pos="851"/>
                        </w:tabs>
                        <w:overflowPunct w:val="0"/>
                        <w:autoSpaceDE w:val="0"/>
                        <w:autoSpaceDN w:val="0"/>
                        <w:adjustRightInd w:val="0"/>
                        <w:spacing w:after="0" w:line="240" w:lineRule="auto"/>
                        <w:ind w:left="360"/>
                        <w:jc w:val="both"/>
                        <w:rPr>
                          <w:rFonts w:cs="Arial"/>
                          <w:sz w:val="18"/>
                        </w:rPr>
                      </w:pPr>
                    </w:p>
                  </w:txbxContent>
                </v:textbox>
                <w10:wrap type="square" anchorx="margin"/>
              </v:shape>
            </w:pict>
          </mc:Fallback>
        </mc:AlternateContent>
      </w:r>
    </w:p>
    <w:p w:rsidR="00424F7C" w:rsidRDefault="00424F7C" w:rsidP="00424F7C">
      <w:pPr>
        <w:pStyle w:val="Overskrift1"/>
      </w:pPr>
      <w:r>
        <w:t>Særbestemmelser for lagidretter</w:t>
      </w:r>
      <w:r>
        <w:rPr>
          <w:rStyle w:val="Fotnotereferanse"/>
          <w:rFonts w:ascii="Arial Black" w:hAnsi="Arial Black" w:cs="Arial"/>
          <w:sz w:val="22"/>
          <w:szCs w:val="22"/>
        </w:rPr>
        <w:footnoteReference w:id="8"/>
      </w:r>
      <w:r w:rsidR="00135AB3">
        <w:t xml:space="preserve"> </w:t>
      </w:r>
    </w:p>
    <w:p w:rsidR="002C34B3" w:rsidRPr="002C34B3" w:rsidRDefault="002C34B3" w:rsidP="002C34B3">
      <w:pPr>
        <w:rPr>
          <w:lang w:eastAsia="nb-NO"/>
        </w:rPr>
      </w:pPr>
    </w:p>
    <w:p w:rsidR="00424F7C" w:rsidRPr="00E278F9" w:rsidRDefault="00424F7C" w:rsidP="00424F7C">
      <w:pPr>
        <w:pStyle w:val="Overskrift3"/>
        <w:rPr>
          <w:b/>
        </w:rPr>
      </w:pPr>
      <w:r w:rsidRPr="00E278F9">
        <w:rPr>
          <w:b/>
        </w:rPr>
        <w:t>Arrangørens plikter</w:t>
      </w:r>
    </w:p>
    <w:p w:rsidR="00424F7C" w:rsidRPr="0023721F" w:rsidRDefault="00424F7C" w:rsidP="00424F7C">
      <w:pPr>
        <w:tabs>
          <w:tab w:val="left" w:pos="394"/>
          <w:tab w:val="left" w:pos="853"/>
          <w:tab w:val="left" w:pos="1378"/>
          <w:tab w:val="right" w:leader="dot" w:pos="8437"/>
        </w:tabs>
        <w:rPr>
          <w:rFonts w:cs="Arial"/>
          <w:sz w:val="20"/>
        </w:rPr>
      </w:pPr>
      <w:r w:rsidRPr="0023721F">
        <w:rPr>
          <w:rFonts w:cs="Arial"/>
          <w:sz w:val="20"/>
        </w:rPr>
        <w:t>Arrangøren er ansvarlig for minimum følgende funksjoner:</w:t>
      </w:r>
    </w:p>
    <w:p w:rsidR="00424F7C" w:rsidRPr="00A3574B" w:rsidRDefault="00424F7C" w:rsidP="00424F7C">
      <w:pPr>
        <w:tabs>
          <w:tab w:val="left" w:pos="394"/>
          <w:tab w:val="left" w:pos="853"/>
          <w:tab w:val="left" w:pos="1378"/>
          <w:tab w:val="right" w:leader="dot" w:pos="8437"/>
        </w:tabs>
        <w:rPr>
          <w:rFonts w:cs="Arial"/>
          <w:sz w:val="12"/>
        </w:rPr>
      </w:pPr>
    </w:p>
    <w:p w:rsidR="00424F7C" w:rsidRPr="0023721F" w:rsidRDefault="00424F7C" w:rsidP="00424F7C">
      <w:pPr>
        <w:numPr>
          <w:ilvl w:val="0"/>
          <w:numId w:val="3"/>
        </w:numPr>
        <w:tabs>
          <w:tab w:val="left" w:pos="394"/>
          <w:tab w:val="left" w:pos="853"/>
          <w:tab w:val="left" w:pos="1378"/>
          <w:tab w:val="right" w:leader="dot" w:pos="8437"/>
        </w:tabs>
        <w:overflowPunct w:val="0"/>
        <w:autoSpaceDE w:val="0"/>
        <w:autoSpaceDN w:val="0"/>
        <w:adjustRightInd w:val="0"/>
        <w:spacing w:after="0" w:line="240" w:lineRule="auto"/>
        <w:rPr>
          <w:rFonts w:cs="Arial"/>
          <w:sz w:val="20"/>
        </w:rPr>
      </w:pPr>
      <w:r w:rsidRPr="0023721F">
        <w:rPr>
          <w:rFonts w:cs="Arial"/>
          <w:sz w:val="20"/>
        </w:rPr>
        <w:t>Sekretariat med nødvendig utstyr.</w:t>
      </w:r>
    </w:p>
    <w:p w:rsidR="00424F7C" w:rsidRPr="0023721F" w:rsidRDefault="00424F7C" w:rsidP="00424F7C">
      <w:pPr>
        <w:numPr>
          <w:ilvl w:val="0"/>
          <w:numId w:val="3"/>
        </w:numPr>
        <w:tabs>
          <w:tab w:val="left" w:pos="394"/>
          <w:tab w:val="left" w:pos="853"/>
          <w:tab w:val="left" w:pos="1378"/>
          <w:tab w:val="right" w:leader="dot" w:pos="8437"/>
        </w:tabs>
        <w:overflowPunct w:val="0"/>
        <w:autoSpaceDE w:val="0"/>
        <w:autoSpaceDN w:val="0"/>
        <w:adjustRightInd w:val="0"/>
        <w:spacing w:after="0" w:line="240" w:lineRule="auto"/>
        <w:rPr>
          <w:rFonts w:cs="Arial"/>
          <w:sz w:val="20"/>
        </w:rPr>
      </w:pPr>
      <w:r w:rsidRPr="0023721F">
        <w:rPr>
          <w:rFonts w:cs="Arial"/>
          <w:sz w:val="20"/>
        </w:rPr>
        <w:t>Jury med 3 personer, for behandling av protester.</w:t>
      </w:r>
      <w:r w:rsidRPr="0023721F">
        <w:rPr>
          <w:rStyle w:val="Fotnotereferanse"/>
          <w:rFonts w:cs="Arial"/>
          <w:sz w:val="20"/>
        </w:rPr>
        <w:footnoteReference w:id="9"/>
      </w:r>
    </w:p>
    <w:p w:rsidR="00424F7C" w:rsidRPr="0023721F" w:rsidRDefault="00424F7C" w:rsidP="00424F7C">
      <w:pPr>
        <w:numPr>
          <w:ilvl w:val="0"/>
          <w:numId w:val="3"/>
        </w:numPr>
        <w:tabs>
          <w:tab w:val="left" w:pos="394"/>
          <w:tab w:val="left" w:pos="853"/>
          <w:tab w:val="left" w:pos="1378"/>
          <w:tab w:val="right" w:leader="dot" w:pos="8437"/>
        </w:tabs>
        <w:overflowPunct w:val="0"/>
        <w:autoSpaceDE w:val="0"/>
        <w:autoSpaceDN w:val="0"/>
        <w:adjustRightInd w:val="0"/>
        <w:spacing w:after="0" w:line="240" w:lineRule="auto"/>
        <w:rPr>
          <w:rFonts w:cs="Arial"/>
          <w:sz w:val="20"/>
        </w:rPr>
      </w:pPr>
      <w:r w:rsidRPr="0023721F">
        <w:rPr>
          <w:rFonts w:cs="Arial"/>
          <w:sz w:val="20"/>
        </w:rPr>
        <w:t>Førstehjelpsutstyr som er tilgjengelig under arrangement.</w:t>
      </w:r>
      <w:r w:rsidRPr="0023721F">
        <w:rPr>
          <w:rStyle w:val="Fotnotereferanse"/>
          <w:rFonts w:cs="Arial"/>
          <w:sz w:val="20"/>
        </w:rPr>
        <w:footnoteReference w:id="10"/>
      </w:r>
    </w:p>
    <w:p w:rsidR="00424F7C" w:rsidRPr="0023721F" w:rsidRDefault="00424F7C" w:rsidP="00424F7C">
      <w:pPr>
        <w:numPr>
          <w:ilvl w:val="0"/>
          <w:numId w:val="3"/>
        </w:numPr>
        <w:tabs>
          <w:tab w:val="left" w:pos="394"/>
          <w:tab w:val="left" w:pos="853"/>
          <w:tab w:val="left" w:pos="1378"/>
          <w:tab w:val="right" w:leader="dot" w:pos="8437"/>
        </w:tabs>
        <w:overflowPunct w:val="0"/>
        <w:autoSpaceDE w:val="0"/>
        <w:autoSpaceDN w:val="0"/>
        <w:adjustRightInd w:val="0"/>
        <w:spacing w:after="0" w:line="240" w:lineRule="auto"/>
        <w:rPr>
          <w:rFonts w:cs="Arial"/>
          <w:sz w:val="20"/>
        </w:rPr>
      </w:pPr>
      <w:r w:rsidRPr="0023721F">
        <w:rPr>
          <w:rFonts w:cs="Arial"/>
          <w:sz w:val="20"/>
        </w:rPr>
        <w:t>Resultatlister.</w:t>
      </w:r>
    </w:p>
    <w:p w:rsidR="00424F7C" w:rsidRPr="0023721F" w:rsidRDefault="00424F7C" w:rsidP="00424F7C">
      <w:pPr>
        <w:tabs>
          <w:tab w:val="left" w:pos="394"/>
          <w:tab w:val="left" w:pos="853"/>
          <w:tab w:val="left" w:pos="1378"/>
          <w:tab w:val="right" w:leader="dot" w:pos="8437"/>
        </w:tabs>
        <w:rPr>
          <w:rFonts w:cs="Arial"/>
          <w:sz w:val="20"/>
        </w:rPr>
      </w:pPr>
    </w:p>
    <w:p w:rsidR="00424F7C" w:rsidRPr="00E278F9" w:rsidRDefault="00424F7C" w:rsidP="00424F7C">
      <w:pPr>
        <w:pStyle w:val="Overskrift3"/>
        <w:rPr>
          <w:b/>
        </w:rPr>
      </w:pPr>
      <w:r w:rsidRPr="00E278F9">
        <w:rPr>
          <w:b/>
        </w:rPr>
        <w:t>Lagleders plikter</w:t>
      </w:r>
    </w:p>
    <w:p w:rsidR="00424F7C" w:rsidRPr="002C34B3" w:rsidRDefault="00424F7C" w:rsidP="00424F7C">
      <w:pPr>
        <w:tabs>
          <w:tab w:val="left" w:pos="394"/>
          <w:tab w:val="left" w:pos="853"/>
          <w:tab w:val="left" w:pos="1378"/>
          <w:tab w:val="right" w:leader="dot" w:pos="8437"/>
        </w:tabs>
        <w:rPr>
          <w:rFonts w:cs="Arial"/>
          <w:color w:val="000000"/>
          <w:sz w:val="20"/>
        </w:rPr>
      </w:pPr>
      <w:r w:rsidRPr="0023721F">
        <w:rPr>
          <w:rFonts w:cs="Arial"/>
          <w:color w:val="000000"/>
          <w:sz w:val="20"/>
        </w:rPr>
        <w:t>Lagleder skal sørge for at NB</w:t>
      </w:r>
      <w:r>
        <w:rPr>
          <w:rFonts w:cs="Arial"/>
          <w:color w:val="000000"/>
          <w:sz w:val="20"/>
        </w:rPr>
        <w:t>I</w:t>
      </w:r>
      <w:r w:rsidRPr="0023721F">
        <w:rPr>
          <w:rFonts w:cs="Arial"/>
          <w:color w:val="000000"/>
          <w:sz w:val="20"/>
        </w:rPr>
        <w:t>Fs lover og regler er kjent for utøverne, samt påse at de overholdes. Dersom det er tvil om en idrettsutøver er å regne som aktiv, plikter ethvert lag å undersøke når vedkommende siste gang deltok i den aktuelle idrettsgren.</w:t>
      </w:r>
    </w:p>
    <w:p w:rsidR="00424F7C" w:rsidRPr="00E278F9" w:rsidRDefault="00424F7C" w:rsidP="00424F7C">
      <w:pPr>
        <w:pStyle w:val="Overskrift3"/>
        <w:rPr>
          <w:b/>
        </w:rPr>
      </w:pPr>
      <w:r w:rsidRPr="00E278F9">
        <w:rPr>
          <w:b/>
        </w:rPr>
        <w:lastRenderedPageBreak/>
        <w:t>Dommerkort</w:t>
      </w:r>
    </w:p>
    <w:p w:rsidR="00424F7C" w:rsidRPr="0023721F" w:rsidRDefault="00424F7C" w:rsidP="00424F7C">
      <w:pPr>
        <w:tabs>
          <w:tab w:val="left" w:pos="394"/>
          <w:tab w:val="left" w:pos="853"/>
          <w:tab w:val="left" w:pos="1378"/>
          <w:tab w:val="right" w:leader="dot" w:pos="8437"/>
        </w:tabs>
        <w:rPr>
          <w:rFonts w:cs="Arial"/>
          <w:sz w:val="20"/>
        </w:rPr>
      </w:pPr>
      <w:r w:rsidRPr="0023721F">
        <w:rPr>
          <w:rFonts w:cs="Arial"/>
          <w:color w:val="000000"/>
          <w:sz w:val="20"/>
        </w:rPr>
        <w:t>Lagleder skal i god tid før kampen sørge for korrekt utfylling av dommerkort.</w:t>
      </w:r>
      <w:r w:rsidRPr="0023721F">
        <w:rPr>
          <w:rFonts w:cs="Arial"/>
          <w:sz w:val="20"/>
        </w:rPr>
        <w:t xml:space="preserve"> Spillernes fornavn, etternavn og draktnummer skal påføres. Alle spillere som er påført kortet betraktes som om de har spilt kampen.</w:t>
      </w:r>
    </w:p>
    <w:p w:rsidR="00424F7C" w:rsidRPr="00A3574B" w:rsidRDefault="00424F7C" w:rsidP="00424F7C">
      <w:pPr>
        <w:tabs>
          <w:tab w:val="left" w:pos="394"/>
          <w:tab w:val="left" w:pos="853"/>
          <w:tab w:val="left" w:pos="1378"/>
          <w:tab w:val="right" w:leader="dot" w:pos="8437"/>
        </w:tabs>
        <w:rPr>
          <w:rFonts w:cs="Arial"/>
          <w:sz w:val="14"/>
        </w:rPr>
      </w:pPr>
    </w:p>
    <w:p w:rsidR="00424F7C" w:rsidRPr="002C34B3" w:rsidRDefault="00424F7C" w:rsidP="00424F7C">
      <w:pPr>
        <w:tabs>
          <w:tab w:val="left" w:pos="394"/>
          <w:tab w:val="left" w:pos="853"/>
          <w:tab w:val="left" w:pos="1378"/>
          <w:tab w:val="right" w:leader="dot" w:pos="8437"/>
        </w:tabs>
        <w:rPr>
          <w:rFonts w:cs="Arial"/>
          <w:sz w:val="20"/>
        </w:rPr>
      </w:pPr>
      <w:r w:rsidRPr="0023721F">
        <w:rPr>
          <w:rFonts w:cs="Arial"/>
          <w:sz w:val="20"/>
        </w:rPr>
        <w:t>Reserver kan påføres av dommer når disse blir satt inn.</w:t>
      </w:r>
    </w:p>
    <w:p w:rsidR="00424F7C" w:rsidRPr="0023721F" w:rsidRDefault="00424F7C" w:rsidP="00424F7C">
      <w:pPr>
        <w:tabs>
          <w:tab w:val="left" w:pos="394"/>
          <w:tab w:val="left" w:pos="853"/>
          <w:tab w:val="left" w:pos="1378"/>
          <w:tab w:val="right" w:leader="dot" w:pos="8437"/>
        </w:tabs>
        <w:rPr>
          <w:rFonts w:cs="Arial"/>
          <w:sz w:val="20"/>
        </w:rPr>
      </w:pPr>
      <w:r w:rsidRPr="0023721F">
        <w:rPr>
          <w:rFonts w:cs="Arial"/>
          <w:sz w:val="20"/>
        </w:rPr>
        <w:t>Dersom et lag benytter en spiller som ikke står oppført på kampkortet, regnes kampen som tapt og resultatet settes til 0-0. Ved gjentatte ganger blir laget strøket.</w:t>
      </w:r>
    </w:p>
    <w:p w:rsidR="00424F7C" w:rsidRPr="0023721F" w:rsidRDefault="00424F7C" w:rsidP="00424F7C">
      <w:pPr>
        <w:tabs>
          <w:tab w:val="left" w:pos="394"/>
          <w:tab w:val="left" w:pos="853"/>
          <w:tab w:val="left" w:pos="1378"/>
          <w:tab w:val="right" w:leader="dot" w:pos="8437"/>
        </w:tabs>
        <w:rPr>
          <w:rFonts w:cs="Arial"/>
          <w:sz w:val="20"/>
        </w:rPr>
      </w:pPr>
    </w:p>
    <w:p w:rsidR="00424F7C" w:rsidRPr="00E278F9" w:rsidRDefault="00424F7C" w:rsidP="00424F7C">
      <w:pPr>
        <w:pStyle w:val="Overskrift3"/>
        <w:rPr>
          <w:b/>
        </w:rPr>
      </w:pPr>
      <w:r w:rsidRPr="00E278F9">
        <w:rPr>
          <w:b/>
        </w:rPr>
        <w:t>Dommerens plikter</w:t>
      </w:r>
    </w:p>
    <w:p w:rsidR="00424F7C" w:rsidRPr="002C34B3" w:rsidRDefault="00424F7C" w:rsidP="002C34B3">
      <w:pPr>
        <w:tabs>
          <w:tab w:val="left" w:pos="394"/>
          <w:tab w:val="left" w:pos="853"/>
          <w:tab w:val="left" w:pos="1378"/>
          <w:tab w:val="right" w:leader="dot" w:pos="8437"/>
        </w:tabs>
        <w:ind w:right="-149"/>
        <w:rPr>
          <w:rFonts w:cs="Arial"/>
          <w:color w:val="000000"/>
          <w:sz w:val="20"/>
        </w:rPr>
      </w:pPr>
      <w:r w:rsidRPr="0023721F">
        <w:rPr>
          <w:rFonts w:cs="Arial"/>
          <w:color w:val="000000"/>
          <w:sz w:val="20"/>
        </w:rPr>
        <w:t>Dommeren skal møte til oppsatt kamp og skal før kampstart kontrollere at dommerkortet er korrekt utfylt.</w:t>
      </w:r>
    </w:p>
    <w:p w:rsidR="00424F7C" w:rsidRPr="002C34B3" w:rsidRDefault="00424F7C" w:rsidP="00424F7C">
      <w:pPr>
        <w:tabs>
          <w:tab w:val="left" w:pos="394"/>
          <w:tab w:val="left" w:pos="853"/>
          <w:tab w:val="left" w:pos="1378"/>
          <w:tab w:val="right" w:leader="dot" w:pos="8437"/>
        </w:tabs>
        <w:rPr>
          <w:rFonts w:cs="Arial"/>
          <w:color w:val="000000"/>
          <w:sz w:val="20"/>
          <w:szCs w:val="20"/>
        </w:rPr>
      </w:pPr>
      <w:r w:rsidRPr="0023721F">
        <w:rPr>
          <w:rFonts w:cs="Arial"/>
          <w:color w:val="000000"/>
          <w:sz w:val="20"/>
        </w:rPr>
        <w:t>Møter ikke dommeren til fastsatt tid kan lagene velge en annen som er villig til å dømme. I slike tilfeller må vedkommende få valget bekreftet av begge lags kapteiner før kampens begynnelse.</w:t>
      </w:r>
    </w:p>
    <w:p w:rsidR="00424F7C" w:rsidRPr="0023721F" w:rsidRDefault="00424F7C" w:rsidP="00424F7C">
      <w:pPr>
        <w:tabs>
          <w:tab w:val="left" w:pos="394"/>
          <w:tab w:val="left" w:pos="853"/>
          <w:tab w:val="left" w:pos="1378"/>
          <w:tab w:val="right" w:leader="dot" w:pos="8437"/>
        </w:tabs>
        <w:rPr>
          <w:rFonts w:cs="Arial"/>
          <w:sz w:val="20"/>
          <w:szCs w:val="20"/>
        </w:rPr>
      </w:pPr>
      <w:r w:rsidRPr="0023721F">
        <w:rPr>
          <w:rFonts w:cs="Arial"/>
          <w:sz w:val="20"/>
        </w:rPr>
        <w:t>En dommer som ikke møter til oppsatt kamp kan bøtelegges, og ved gjentagelser utelukkes som dommer.</w:t>
      </w:r>
    </w:p>
    <w:p w:rsidR="00424F7C" w:rsidRPr="0023721F" w:rsidRDefault="00424F7C" w:rsidP="00424F7C">
      <w:pPr>
        <w:tabs>
          <w:tab w:val="left" w:pos="394"/>
          <w:tab w:val="left" w:pos="853"/>
          <w:tab w:val="left" w:pos="1378"/>
          <w:tab w:val="right" w:leader="dot" w:pos="8437"/>
        </w:tabs>
        <w:rPr>
          <w:rFonts w:cs="Arial"/>
          <w:sz w:val="20"/>
        </w:rPr>
      </w:pPr>
    </w:p>
    <w:p w:rsidR="00424F7C" w:rsidRPr="00E278F9" w:rsidRDefault="00424F7C" w:rsidP="00424F7C">
      <w:pPr>
        <w:pStyle w:val="Overskrift3"/>
        <w:rPr>
          <w:b/>
        </w:rPr>
      </w:pPr>
      <w:r w:rsidRPr="00E278F9">
        <w:rPr>
          <w:b/>
        </w:rPr>
        <w:t>Beramming, omberamming eller avlysing av kamper</w:t>
      </w:r>
    </w:p>
    <w:p w:rsidR="00424F7C" w:rsidRPr="002C34B3" w:rsidRDefault="00424F7C" w:rsidP="00424F7C">
      <w:pPr>
        <w:tabs>
          <w:tab w:val="left" w:pos="394"/>
          <w:tab w:val="left" w:pos="853"/>
          <w:tab w:val="left" w:pos="1378"/>
          <w:tab w:val="right" w:leader="dot" w:pos="8437"/>
        </w:tabs>
        <w:rPr>
          <w:rFonts w:cs="Arial"/>
          <w:i/>
          <w:sz w:val="20"/>
        </w:rPr>
      </w:pPr>
      <w:r w:rsidRPr="0023721F">
        <w:rPr>
          <w:rFonts w:cs="Arial"/>
          <w:sz w:val="20"/>
        </w:rPr>
        <w:t>Varsel om beramming, omberamming eller avlysing av kamp skal være mottatt av berørte parter med minimum 48 timers varsel. Unntak kan kun gjøres om alle parter samtykker i kortere frist.</w:t>
      </w:r>
    </w:p>
    <w:p w:rsidR="00424F7C" w:rsidRPr="002C34B3" w:rsidRDefault="00424F7C" w:rsidP="00424F7C">
      <w:pPr>
        <w:tabs>
          <w:tab w:val="left" w:pos="394"/>
          <w:tab w:val="left" w:pos="853"/>
          <w:tab w:val="left" w:pos="1378"/>
          <w:tab w:val="right" w:leader="dot" w:pos="8437"/>
        </w:tabs>
        <w:rPr>
          <w:rFonts w:cs="Arial"/>
          <w:color w:val="000000"/>
          <w:sz w:val="20"/>
          <w:szCs w:val="20"/>
        </w:rPr>
      </w:pPr>
      <w:r w:rsidRPr="0023721F">
        <w:rPr>
          <w:rFonts w:cs="Arial"/>
          <w:color w:val="000000"/>
          <w:sz w:val="20"/>
        </w:rPr>
        <w:t xml:space="preserve">Alle søknader om omberamming skal skje skriftlig og sendes arrangør senest </w:t>
      </w:r>
      <w:r w:rsidR="007C558A">
        <w:rPr>
          <w:rFonts w:cs="Arial"/>
          <w:color w:val="000000"/>
          <w:sz w:val="20"/>
        </w:rPr>
        <w:t>48 timer</w:t>
      </w:r>
      <w:r w:rsidRPr="0023721F">
        <w:rPr>
          <w:rFonts w:cs="Arial"/>
          <w:color w:val="000000"/>
          <w:sz w:val="20"/>
        </w:rPr>
        <w:t xml:space="preserve"> før kampen</w:t>
      </w:r>
      <w:r w:rsidR="007C558A">
        <w:rPr>
          <w:rFonts w:cs="Arial"/>
          <w:color w:val="000000"/>
          <w:sz w:val="20"/>
        </w:rPr>
        <w:t xml:space="preserve">. Omberammingsgebyr på kr 350,- </w:t>
      </w:r>
      <w:bookmarkStart w:id="1" w:name="_GoBack"/>
      <w:bookmarkEnd w:id="1"/>
      <w:r w:rsidRPr="0023721F">
        <w:rPr>
          <w:rFonts w:cs="Arial"/>
          <w:color w:val="000000"/>
          <w:sz w:val="20"/>
        </w:rPr>
        <w:t>skal betales.</w:t>
      </w:r>
    </w:p>
    <w:p w:rsidR="00424F7C" w:rsidRPr="0023721F" w:rsidRDefault="00424F7C" w:rsidP="00424F7C">
      <w:pPr>
        <w:tabs>
          <w:tab w:val="left" w:pos="394"/>
          <w:tab w:val="left" w:pos="853"/>
          <w:tab w:val="left" w:pos="1378"/>
          <w:tab w:val="right" w:leader="dot" w:pos="8437"/>
        </w:tabs>
        <w:rPr>
          <w:rFonts w:cs="Arial"/>
          <w:sz w:val="20"/>
          <w:szCs w:val="20"/>
        </w:rPr>
      </w:pPr>
      <w:r w:rsidRPr="0023721F">
        <w:rPr>
          <w:rFonts w:cs="Arial"/>
          <w:sz w:val="20"/>
        </w:rPr>
        <w:t>Kretsene kan dispensere fra denne regel for spesielle yrkesgrupper og i særtilfeller.</w:t>
      </w:r>
    </w:p>
    <w:p w:rsidR="00424F7C" w:rsidRDefault="00424F7C" w:rsidP="00424F7C">
      <w:pPr>
        <w:tabs>
          <w:tab w:val="left" w:pos="394"/>
          <w:tab w:val="left" w:pos="853"/>
          <w:tab w:val="left" w:pos="1378"/>
          <w:tab w:val="right" w:leader="dot" w:pos="8437"/>
        </w:tabs>
        <w:rPr>
          <w:rFonts w:ascii="Arial" w:hAnsi="Arial" w:cs="Arial"/>
          <w:sz w:val="20"/>
        </w:rPr>
      </w:pPr>
    </w:p>
    <w:p w:rsidR="00424F7C" w:rsidRPr="00E278F9" w:rsidRDefault="00424F7C" w:rsidP="00424F7C">
      <w:pPr>
        <w:pStyle w:val="Overskrift3"/>
        <w:rPr>
          <w:b/>
        </w:rPr>
      </w:pPr>
      <w:r w:rsidRPr="00E278F9">
        <w:rPr>
          <w:b/>
        </w:rPr>
        <w:t>Ventetid og uteblivelse</w:t>
      </w:r>
    </w:p>
    <w:p w:rsidR="00424F7C" w:rsidRPr="002C34B3" w:rsidRDefault="00424F7C" w:rsidP="00424F7C">
      <w:pPr>
        <w:tabs>
          <w:tab w:val="left" w:pos="394"/>
          <w:tab w:val="left" w:pos="853"/>
          <w:tab w:val="left" w:pos="1378"/>
          <w:tab w:val="right" w:leader="dot" w:pos="8437"/>
        </w:tabs>
        <w:rPr>
          <w:rFonts w:cs="Arial"/>
          <w:color w:val="000000"/>
          <w:sz w:val="20"/>
        </w:rPr>
      </w:pPr>
      <w:r w:rsidRPr="0023721F">
        <w:rPr>
          <w:rFonts w:cs="Arial"/>
          <w:sz w:val="20"/>
        </w:rPr>
        <w:t xml:space="preserve">En berammet kamp skal spilles til fastsatt tid og sted. </w:t>
      </w:r>
      <w:r w:rsidRPr="0023721F">
        <w:rPr>
          <w:rFonts w:cs="Arial"/>
          <w:color w:val="000000"/>
          <w:sz w:val="20"/>
        </w:rPr>
        <w:t>Dersom ett lag ikke møter spilleklar på banen innen 5 minutter etter berammet kampstart, og ikke har lovlig forfall, regnes kampen som vunnet av laget som er klar til kamp. Enkeltspilleres uteblivelse regnes ikke som lovlig forfall.</w:t>
      </w:r>
    </w:p>
    <w:p w:rsidR="00424F7C" w:rsidRPr="002C34B3" w:rsidRDefault="00424F7C" w:rsidP="00424F7C">
      <w:pPr>
        <w:tabs>
          <w:tab w:val="left" w:pos="394"/>
          <w:tab w:val="left" w:pos="853"/>
          <w:tab w:val="left" w:pos="1378"/>
          <w:tab w:val="right" w:leader="dot" w:pos="8437"/>
        </w:tabs>
        <w:rPr>
          <w:rFonts w:cs="Arial"/>
          <w:sz w:val="20"/>
        </w:rPr>
      </w:pPr>
      <w:r w:rsidRPr="0023721F">
        <w:rPr>
          <w:rFonts w:cs="Arial"/>
          <w:sz w:val="20"/>
        </w:rPr>
        <w:t xml:space="preserve">Dommeren kan tillate at ventetiden på 5 minutter </w:t>
      </w:r>
      <w:r w:rsidR="00752D4D" w:rsidRPr="0023721F">
        <w:rPr>
          <w:rFonts w:cs="Arial"/>
          <w:sz w:val="20"/>
        </w:rPr>
        <w:t>overskride</w:t>
      </w:r>
      <w:r w:rsidRPr="0023721F">
        <w:rPr>
          <w:rFonts w:cs="Arial"/>
          <w:sz w:val="20"/>
        </w:rPr>
        <w:t xml:space="preserve"> dersom han er overbevist om at forsinkelsen er uforskyldt, og at den ikke vil sjenere avviklingen av etterfølgende kamper.</w:t>
      </w:r>
    </w:p>
    <w:p w:rsidR="00424F7C" w:rsidRPr="0023721F" w:rsidRDefault="00424F7C" w:rsidP="00424F7C">
      <w:pPr>
        <w:tabs>
          <w:tab w:val="left" w:pos="394"/>
          <w:tab w:val="left" w:pos="853"/>
          <w:tab w:val="left" w:pos="1378"/>
          <w:tab w:val="right" w:leader="dot" w:pos="8437"/>
        </w:tabs>
        <w:rPr>
          <w:rFonts w:cs="Arial"/>
          <w:sz w:val="20"/>
        </w:rPr>
      </w:pPr>
      <w:r w:rsidRPr="0023721F">
        <w:rPr>
          <w:rFonts w:cs="Arial"/>
          <w:sz w:val="20"/>
        </w:rPr>
        <w:t>Et lag regnes som uteblitt når:</w:t>
      </w:r>
    </w:p>
    <w:p w:rsidR="00424F7C" w:rsidRPr="0023721F" w:rsidRDefault="00424F7C" w:rsidP="00424F7C">
      <w:pPr>
        <w:tabs>
          <w:tab w:val="left" w:pos="394"/>
          <w:tab w:val="left" w:pos="853"/>
          <w:tab w:val="left" w:pos="1378"/>
          <w:tab w:val="right" w:leader="dot" w:pos="8437"/>
        </w:tabs>
        <w:rPr>
          <w:rFonts w:cs="Arial"/>
          <w:sz w:val="20"/>
        </w:rPr>
      </w:pPr>
      <w:r w:rsidRPr="0023721F">
        <w:rPr>
          <w:rFonts w:cs="Arial"/>
          <w:sz w:val="20"/>
        </w:rPr>
        <w:t>-</w:t>
      </w:r>
      <w:r w:rsidRPr="0023721F">
        <w:rPr>
          <w:rFonts w:cs="Arial"/>
          <w:sz w:val="20"/>
        </w:rPr>
        <w:tab/>
        <w:t>laget møter for sent til oppsatt kampstart.</w:t>
      </w:r>
    </w:p>
    <w:p w:rsidR="00424F7C" w:rsidRPr="0023721F" w:rsidRDefault="00424F7C" w:rsidP="00424F7C">
      <w:pPr>
        <w:tabs>
          <w:tab w:val="left" w:pos="394"/>
          <w:tab w:val="left" w:pos="853"/>
          <w:tab w:val="left" w:pos="1378"/>
          <w:tab w:val="right" w:leader="dot" w:pos="8437"/>
        </w:tabs>
        <w:rPr>
          <w:rFonts w:cs="Arial"/>
          <w:sz w:val="20"/>
        </w:rPr>
      </w:pPr>
      <w:r w:rsidRPr="0023721F">
        <w:rPr>
          <w:rFonts w:cs="Arial"/>
          <w:sz w:val="20"/>
        </w:rPr>
        <w:t>-</w:t>
      </w:r>
      <w:r w:rsidRPr="0023721F">
        <w:rPr>
          <w:rFonts w:cs="Arial"/>
          <w:sz w:val="20"/>
        </w:rPr>
        <w:tab/>
        <w:t>laget møter med for få spillere til at kampen kan starte.</w:t>
      </w:r>
    </w:p>
    <w:p w:rsidR="00424F7C" w:rsidRPr="002C34B3" w:rsidRDefault="00424F7C" w:rsidP="00424F7C">
      <w:pPr>
        <w:tabs>
          <w:tab w:val="left" w:pos="394"/>
          <w:tab w:val="left" w:pos="853"/>
          <w:tab w:val="left" w:pos="1378"/>
          <w:tab w:val="right" w:leader="dot" w:pos="8437"/>
        </w:tabs>
        <w:rPr>
          <w:rFonts w:cs="Arial"/>
          <w:sz w:val="20"/>
        </w:rPr>
      </w:pPr>
      <w:r w:rsidRPr="0023721F">
        <w:rPr>
          <w:rFonts w:cs="Arial"/>
          <w:sz w:val="20"/>
        </w:rPr>
        <w:t>-</w:t>
      </w:r>
      <w:r w:rsidRPr="0023721F">
        <w:rPr>
          <w:rFonts w:cs="Arial"/>
          <w:sz w:val="20"/>
        </w:rPr>
        <w:tab/>
        <w:t>laget uteblir helt uten å ha varslet arrangør innen fastsatt frist.</w:t>
      </w:r>
    </w:p>
    <w:p w:rsidR="00424F7C" w:rsidRPr="0023721F" w:rsidRDefault="00424F7C" w:rsidP="00424F7C">
      <w:pPr>
        <w:tabs>
          <w:tab w:val="left" w:pos="394"/>
          <w:tab w:val="left" w:pos="853"/>
          <w:tab w:val="left" w:pos="1378"/>
          <w:tab w:val="right" w:leader="dot" w:pos="8437"/>
        </w:tabs>
        <w:rPr>
          <w:rFonts w:cs="Arial"/>
          <w:sz w:val="20"/>
        </w:rPr>
      </w:pPr>
      <w:r w:rsidRPr="0023721F">
        <w:rPr>
          <w:rFonts w:cs="Arial"/>
          <w:sz w:val="20"/>
        </w:rPr>
        <w:t xml:space="preserve">Uteblivelse fra kamp bøtelegges. Se for øvrig </w:t>
      </w:r>
      <w:r>
        <w:rPr>
          <w:rFonts w:cs="Arial"/>
          <w:sz w:val="20"/>
        </w:rPr>
        <w:t>NBIF</w:t>
      </w:r>
      <w:r w:rsidRPr="0023721F">
        <w:rPr>
          <w:rFonts w:cs="Arial"/>
          <w:sz w:val="20"/>
        </w:rPr>
        <w:t>s sanksjons- og straffebestemmelser.</w:t>
      </w:r>
    </w:p>
    <w:p w:rsidR="00424F7C" w:rsidRPr="0023721F" w:rsidRDefault="00424F7C" w:rsidP="00424F7C">
      <w:pPr>
        <w:tabs>
          <w:tab w:val="left" w:pos="394"/>
          <w:tab w:val="left" w:pos="853"/>
          <w:tab w:val="left" w:pos="1378"/>
          <w:tab w:val="right" w:leader="dot" w:pos="8437"/>
        </w:tabs>
        <w:rPr>
          <w:rFonts w:cs="Arial"/>
          <w:sz w:val="20"/>
        </w:rPr>
      </w:pPr>
    </w:p>
    <w:p w:rsidR="00424F7C" w:rsidRPr="00E278F9" w:rsidRDefault="00424F7C" w:rsidP="00424F7C">
      <w:pPr>
        <w:pStyle w:val="Overskrift3"/>
        <w:rPr>
          <w:b/>
        </w:rPr>
      </w:pPr>
      <w:r w:rsidRPr="00E278F9">
        <w:rPr>
          <w:b/>
        </w:rPr>
        <w:t>Flere lag fra samme bedriftsidrettslag</w:t>
      </w:r>
    </w:p>
    <w:p w:rsidR="00424F7C" w:rsidRPr="002C34B3" w:rsidRDefault="00424F7C" w:rsidP="00424F7C">
      <w:pPr>
        <w:tabs>
          <w:tab w:val="left" w:pos="394"/>
          <w:tab w:val="left" w:pos="853"/>
          <w:tab w:val="left" w:pos="1378"/>
          <w:tab w:val="right" w:leader="dot" w:pos="8437"/>
        </w:tabs>
        <w:rPr>
          <w:rFonts w:cs="Arial"/>
          <w:color w:val="000000"/>
          <w:sz w:val="20"/>
        </w:rPr>
      </w:pPr>
      <w:r w:rsidRPr="0023721F">
        <w:rPr>
          <w:rFonts w:cs="Arial"/>
          <w:color w:val="000000"/>
          <w:sz w:val="20"/>
        </w:rPr>
        <w:t>Bedriftsidrettslag kan stille flere lag i samme idrettsgren og i samme divisjon, men ikke i samme avdeling når det er flere avdelinger. Om det er bare en avdeling bør lagene fra samme bedriftsidrettslag møte hverandre så tidlig som mulig i serien.</w:t>
      </w:r>
    </w:p>
    <w:p w:rsidR="002C34B3" w:rsidRDefault="00424F7C" w:rsidP="00424F7C">
      <w:pPr>
        <w:tabs>
          <w:tab w:val="left" w:pos="394"/>
          <w:tab w:val="left" w:pos="853"/>
          <w:tab w:val="left" w:pos="1378"/>
          <w:tab w:val="right" w:leader="dot" w:pos="8437"/>
        </w:tabs>
        <w:rPr>
          <w:rFonts w:cs="Arial"/>
          <w:color w:val="000000"/>
          <w:sz w:val="20"/>
        </w:rPr>
      </w:pPr>
      <w:r w:rsidRPr="0023721F">
        <w:rPr>
          <w:rFonts w:cs="Arial"/>
          <w:color w:val="000000"/>
          <w:sz w:val="20"/>
        </w:rPr>
        <w:t xml:space="preserve">Spiller to lag fra samme bedriftsidrettslag i samme </w:t>
      </w:r>
      <w:r w:rsidRPr="0023721F">
        <w:rPr>
          <w:rFonts w:cs="Arial"/>
          <w:sz w:val="20"/>
        </w:rPr>
        <w:t>divisjon,</w:t>
      </w:r>
      <w:r w:rsidRPr="0023721F">
        <w:rPr>
          <w:rFonts w:cs="Arial"/>
          <w:color w:val="000000"/>
          <w:sz w:val="20"/>
        </w:rPr>
        <w:t xml:space="preserve"> må en spiller stå over en kamp, uansett hvilket lag vedkommende spiller på, for å kunne delta på det andre laget. Spillere kan bare delta på ett lag samme dag.</w:t>
      </w:r>
    </w:p>
    <w:p w:rsidR="00424F7C" w:rsidRPr="0023721F" w:rsidRDefault="00424F7C" w:rsidP="00424F7C">
      <w:pPr>
        <w:tabs>
          <w:tab w:val="left" w:pos="394"/>
          <w:tab w:val="left" w:pos="853"/>
          <w:tab w:val="left" w:pos="1378"/>
          <w:tab w:val="right" w:leader="dot" w:pos="8437"/>
        </w:tabs>
        <w:rPr>
          <w:rFonts w:cs="Arial"/>
          <w:color w:val="000000"/>
          <w:sz w:val="20"/>
        </w:rPr>
      </w:pPr>
      <w:r w:rsidRPr="0023721F">
        <w:rPr>
          <w:rFonts w:cs="Arial"/>
          <w:color w:val="000000"/>
          <w:sz w:val="20"/>
        </w:rPr>
        <w:lastRenderedPageBreak/>
        <w:t>Bedrifter som stiller med flere lag i samme serie, kan i sluttspill om divisjonsmesterskap for lag 2 eller 3 ikke benytte spillere som i løpet av sesongen har deltatt i 50 % eller flere av de obligatoriske kampene for lag som spiller i en høyere divisjon. Denne regel gjelder også deltakelse på lag 2 hvis lag 1 blir strøket fra serien.</w:t>
      </w:r>
    </w:p>
    <w:p w:rsidR="00424F7C" w:rsidRPr="00C9280E" w:rsidRDefault="00424F7C" w:rsidP="00424F7C">
      <w:pPr>
        <w:tabs>
          <w:tab w:val="left" w:pos="394"/>
          <w:tab w:val="left" w:pos="853"/>
          <w:tab w:val="left" w:pos="1378"/>
          <w:tab w:val="right" w:leader="dot" w:pos="8437"/>
        </w:tabs>
        <w:rPr>
          <w:rFonts w:cs="Arial"/>
          <w:color w:val="000000"/>
          <w:sz w:val="16"/>
        </w:rPr>
      </w:pPr>
    </w:p>
    <w:p w:rsidR="00424F7C" w:rsidRPr="00E278F9" w:rsidRDefault="00424F7C" w:rsidP="00424F7C">
      <w:pPr>
        <w:pStyle w:val="Overskrift3"/>
        <w:rPr>
          <w:b/>
        </w:rPr>
      </w:pPr>
      <w:r w:rsidRPr="00E278F9">
        <w:rPr>
          <w:b/>
        </w:rPr>
        <w:t>Utstyr</w:t>
      </w:r>
    </w:p>
    <w:p w:rsidR="00424F7C" w:rsidRPr="002C34B3" w:rsidRDefault="00424F7C" w:rsidP="00424F7C">
      <w:pPr>
        <w:tabs>
          <w:tab w:val="left" w:pos="394"/>
          <w:tab w:val="left" w:pos="853"/>
          <w:tab w:val="left" w:pos="1378"/>
          <w:tab w:val="right" w:leader="dot" w:pos="8437"/>
        </w:tabs>
        <w:rPr>
          <w:rFonts w:cs="Arial"/>
          <w:sz w:val="20"/>
        </w:rPr>
      </w:pPr>
      <w:r w:rsidRPr="0023721F">
        <w:rPr>
          <w:rFonts w:cs="Arial"/>
          <w:sz w:val="20"/>
        </w:rPr>
        <w:t>Det skal være tydelig forskjell på lagenes drakter og målvaktens drakt skal skille seg ut. Har to lag like drakter har hjemmelaget rett til å benytte sine drakter. Draktene skal være nummererte. Kapteinen bør ha armbind. I ballidretter plikter begge lag å stille med minst en ball med riktig lufttrykk.</w:t>
      </w:r>
    </w:p>
    <w:p w:rsidR="00424F7C" w:rsidRDefault="00424F7C" w:rsidP="00424F7C">
      <w:pPr>
        <w:tabs>
          <w:tab w:val="left" w:pos="394"/>
          <w:tab w:val="left" w:pos="853"/>
          <w:tab w:val="left" w:pos="1378"/>
          <w:tab w:val="right" w:leader="dot" w:pos="8437"/>
        </w:tabs>
        <w:rPr>
          <w:rFonts w:cs="Arial"/>
          <w:sz w:val="20"/>
        </w:rPr>
      </w:pPr>
      <w:r w:rsidRPr="0023721F">
        <w:rPr>
          <w:rFonts w:cs="Arial"/>
          <w:sz w:val="20"/>
        </w:rPr>
        <w:t>Lag som ikke stiller med reglementert utstyr kan ilegges en bot på inntil kr 500,-.</w:t>
      </w:r>
    </w:p>
    <w:p w:rsidR="00424F7C" w:rsidRPr="0023721F" w:rsidRDefault="00424F7C" w:rsidP="00424F7C">
      <w:pPr>
        <w:tabs>
          <w:tab w:val="left" w:pos="394"/>
          <w:tab w:val="left" w:pos="853"/>
          <w:tab w:val="left" w:pos="1378"/>
          <w:tab w:val="right" w:leader="dot" w:pos="8437"/>
        </w:tabs>
        <w:rPr>
          <w:rFonts w:cs="Arial"/>
          <w:sz w:val="20"/>
        </w:rPr>
      </w:pPr>
    </w:p>
    <w:p w:rsidR="00424F7C" w:rsidRPr="00E278F9" w:rsidRDefault="00424F7C" w:rsidP="00424F7C">
      <w:pPr>
        <w:pStyle w:val="Overskrift3"/>
        <w:rPr>
          <w:b/>
        </w:rPr>
      </w:pPr>
      <w:r w:rsidRPr="00E278F9">
        <w:rPr>
          <w:b/>
        </w:rPr>
        <w:t>Walk-over</w:t>
      </w:r>
    </w:p>
    <w:p w:rsidR="00424F7C" w:rsidRPr="00C9280E" w:rsidRDefault="00424F7C" w:rsidP="00424F7C">
      <w:pPr>
        <w:tabs>
          <w:tab w:val="left" w:pos="394"/>
          <w:tab w:val="left" w:pos="853"/>
          <w:tab w:val="left" w:pos="1378"/>
          <w:tab w:val="right" w:leader="dot" w:pos="8437"/>
        </w:tabs>
        <w:rPr>
          <w:rFonts w:cs="Arial"/>
          <w:sz w:val="20"/>
        </w:rPr>
      </w:pPr>
      <w:r w:rsidRPr="00C9280E">
        <w:rPr>
          <w:rFonts w:cs="Arial"/>
          <w:sz w:val="20"/>
        </w:rPr>
        <w:t>Dersom et lag uteblir, eller gir walk-over, i 3 kamper i sesongen, vil laget bli strøket i inneværende sesong. Eventuell nedrykking skjer etter lokalt vedtatte regler.</w:t>
      </w:r>
    </w:p>
    <w:p w:rsidR="00424F7C" w:rsidRPr="00C9280E" w:rsidRDefault="00424F7C" w:rsidP="00424F7C">
      <w:pPr>
        <w:tabs>
          <w:tab w:val="left" w:pos="394"/>
          <w:tab w:val="left" w:pos="853"/>
          <w:tab w:val="left" w:pos="1378"/>
          <w:tab w:val="right" w:leader="dot" w:pos="8437"/>
        </w:tabs>
        <w:rPr>
          <w:rFonts w:cs="Arial"/>
          <w:b/>
          <w:sz w:val="20"/>
        </w:rPr>
      </w:pPr>
    </w:p>
    <w:p w:rsidR="002C34B3" w:rsidRPr="00E278F9" w:rsidRDefault="002C34B3" w:rsidP="002C34B3">
      <w:pPr>
        <w:pStyle w:val="Overskrift2"/>
        <w:rPr>
          <w:b/>
          <w:sz w:val="24"/>
          <w:szCs w:val="24"/>
        </w:rPr>
      </w:pPr>
      <w:r w:rsidRPr="00E278F9">
        <w:rPr>
          <w:b/>
          <w:sz w:val="24"/>
          <w:szCs w:val="24"/>
        </w:rPr>
        <w:t>Poengberegning</w:t>
      </w:r>
    </w:p>
    <w:p w:rsidR="00424F7C" w:rsidRPr="00C9280E" w:rsidRDefault="00424F7C" w:rsidP="00424F7C">
      <w:pPr>
        <w:tabs>
          <w:tab w:val="left" w:pos="394"/>
          <w:tab w:val="left" w:pos="853"/>
          <w:tab w:val="left" w:pos="1378"/>
          <w:tab w:val="right" w:leader="dot" w:pos="8437"/>
        </w:tabs>
        <w:rPr>
          <w:rFonts w:cs="Arial"/>
          <w:color w:val="000000"/>
          <w:sz w:val="20"/>
        </w:rPr>
      </w:pPr>
      <w:r w:rsidRPr="00C9280E">
        <w:rPr>
          <w:rFonts w:cs="Arial"/>
          <w:color w:val="000000"/>
          <w:sz w:val="20"/>
        </w:rPr>
        <w:t>Poengberegning følger særidrettenes regelverk. Blir et lag tilkjent seier pga. protest, uteblitt motstander, walk-over, eller annet regnes målresultatet for 0-0. Dersom ett lag trekkes, strykes eller diskvalifiseres vil tidligere resultater fra spill mot dette laget ikke lenger telle</w:t>
      </w:r>
      <w:r w:rsidRPr="00C9280E">
        <w:rPr>
          <w:rFonts w:cs="Arial"/>
          <w:sz w:val="20"/>
        </w:rPr>
        <w:t>.</w:t>
      </w:r>
      <w:r w:rsidRPr="00C9280E">
        <w:rPr>
          <w:rFonts w:cs="Arial"/>
          <w:bCs/>
          <w:sz w:val="20"/>
        </w:rPr>
        <w:t xml:space="preserve"> Dersom det er flere lag på samme poengsum, vil et lag som har tapt på w.o. alltid rangeres bak et lag som ikke har det - uansett målforskjell.</w:t>
      </w:r>
    </w:p>
    <w:p w:rsidR="00424F7C" w:rsidRPr="00C9280E" w:rsidRDefault="00424F7C" w:rsidP="00424F7C">
      <w:pPr>
        <w:tabs>
          <w:tab w:val="left" w:pos="394"/>
          <w:tab w:val="left" w:pos="853"/>
          <w:tab w:val="left" w:pos="1378"/>
          <w:tab w:val="right" w:leader="dot" w:pos="8437"/>
        </w:tabs>
        <w:rPr>
          <w:rFonts w:cs="Arial"/>
          <w:sz w:val="20"/>
        </w:rPr>
      </w:pPr>
    </w:p>
    <w:p w:rsidR="00424F7C" w:rsidRPr="00E278F9" w:rsidRDefault="00424F7C" w:rsidP="00424F7C">
      <w:pPr>
        <w:pStyle w:val="Overskrift2"/>
        <w:rPr>
          <w:b/>
          <w:sz w:val="24"/>
          <w:szCs w:val="24"/>
        </w:rPr>
      </w:pPr>
      <w:r w:rsidRPr="00E278F9">
        <w:rPr>
          <w:b/>
          <w:sz w:val="24"/>
          <w:szCs w:val="24"/>
        </w:rPr>
        <w:t>Opprykk og nedrykk</w:t>
      </w:r>
    </w:p>
    <w:p w:rsidR="00424F7C" w:rsidRPr="002C34B3" w:rsidRDefault="00424F7C" w:rsidP="00424F7C">
      <w:pPr>
        <w:tabs>
          <w:tab w:val="left" w:pos="394"/>
          <w:tab w:val="left" w:pos="853"/>
          <w:tab w:val="left" w:pos="1378"/>
          <w:tab w:val="right" w:leader="dot" w:pos="8437"/>
        </w:tabs>
        <w:rPr>
          <w:rFonts w:cs="Arial"/>
          <w:color w:val="000000"/>
          <w:sz w:val="20"/>
        </w:rPr>
      </w:pPr>
      <w:r w:rsidRPr="00C9280E">
        <w:rPr>
          <w:rFonts w:cs="Arial"/>
          <w:sz w:val="20"/>
        </w:rPr>
        <w:t xml:space="preserve">De to beste lagene i hver divisjon rykker opp og de to dårligste rykker ned. </w:t>
      </w:r>
      <w:r w:rsidRPr="00C9280E">
        <w:rPr>
          <w:rFonts w:cs="Arial"/>
          <w:color w:val="000000"/>
          <w:sz w:val="20"/>
        </w:rPr>
        <w:t>Står to eller flere lag likt i poeng, er målforskjellen avgjørende. Er målforskjellen lik, går det lag som har scoret flest mål foran. Dernest vil resultatet av deres innbyrdes kamper være avgjørende. Skulle heller ikke dette være utslagsgivende, må det spilles omkamp.</w:t>
      </w:r>
    </w:p>
    <w:p w:rsidR="00424F7C" w:rsidRPr="00C9280E" w:rsidRDefault="00424F7C" w:rsidP="00424F7C">
      <w:pPr>
        <w:tabs>
          <w:tab w:val="left" w:pos="394"/>
          <w:tab w:val="left" w:pos="853"/>
          <w:tab w:val="left" w:pos="1378"/>
          <w:tab w:val="right" w:leader="dot" w:pos="8437"/>
        </w:tabs>
        <w:rPr>
          <w:rFonts w:cs="Arial"/>
          <w:sz w:val="20"/>
        </w:rPr>
      </w:pPr>
      <w:r w:rsidRPr="00C9280E">
        <w:rPr>
          <w:rFonts w:cs="Arial"/>
          <w:sz w:val="20"/>
        </w:rPr>
        <w:t>Et lag som har gitt walk-over seier kan ikke vinne avdelingen.</w:t>
      </w:r>
    </w:p>
    <w:p w:rsidR="00424F7C" w:rsidRDefault="00424F7C" w:rsidP="00424F7C">
      <w:pPr>
        <w:pStyle w:val="Overskrift1"/>
      </w:pPr>
      <w:r>
        <w:t>Særidrettsreglementer</w:t>
      </w:r>
    </w:p>
    <w:p w:rsidR="00424F7C" w:rsidRDefault="00424F7C" w:rsidP="00424F7C">
      <w:pPr>
        <w:tabs>
          <w:tab w:val="left" w:pos="394"/>
          <w:tab w:val="left" w:pos="853"/>
          <w:tab w:val="left" w:pos="1378"/>
          <w:tab w:val="right" w:leader="dot" w:pos="8437"/>
        </w:tabs>
        <w:rPr>
          <w:rFonts w:ascii="Arial" w:hAnsi="Arial" w:cs="Arial"/>
          <w:sz w:val="20"/>
          <w:szCs w:val="20"/>
        </w:rPr>
      </w:pPr>
    </w:p>
    <w:p w:rsidR="00424F7C" w:rsidRPr="00E278F9" w:rsidRDefault="00424F7C" w:rsidP="00424F7C">
      <w:pPr>
        <w:pStyle w:val="Overskrift3"/>
        <w:rPr>
          <w:b/>
        </w:rPr>
      </w:pPr>
      <w:r w:rsidRPr="00E278F9">
        <w:rPr>
          <w:b/>
        </w:rPr>
        <w:t>Særidrettsregler</w:t>
      </w:r>
    </w:p>
    <w:p w:rsidR="00424F7C" w:rsidRPr="00C9280E" w:rsidRDefault="00424F7C" w:rsidP="00424F7C">
      <w:pPr>
        <w:tabs>
          <w:tab w:val="left" w:pos="394"/>
          <w:tab w:val="left" w:pos="853"/>
          <w:tab w:val="left" w:pos="1378"/>
          <w:tab w:val="right" w:leader="dot" w:pos="8437"/>
        </w:tabs>
        <w:rPr>
          <w:rFonts w:cs="Arial"/>
          <w:color w:val="000000"/>
          <w:sz w:val="20"/>
        </w:rPr>
      </w:pPr>
      <w:r w:rsidRPr="00C9280E">
        <w:rPr>
          <w:rFonts w:cs="Arial"/>
          <w:color w:val="000000"/>
          <w:sz w:val="20"/>
        </w:rPr>
        <w:t xml:space="preserve">I individuelle konkurranser, lagkonkurranser og lagidretter gjelder de respektive særforbunds konkurranseregler. I de idretter som har spesielle regler godkjent av </w:t>
      </w:r>
      <w:r>
        <w:rPr>
          <w:rFonts w:cs="Arial"/>
          <w:color w:val="000000"/>
          <w:sz w:val="20"/>
        </w:rPr>
        <w:t>NBIF</w:t>
      </w:r>
      <w:r w:rsidRPr="00C9280E">
        <w:rPr>
          <w:rFonts w:cs="Arial"/>
          <w:color w:val="000000"/>
          <w:sz w:val="20"/>
        </w:rPr>
        <w:t>s styre, skal disse følges.</w:t>
      </w:r>
    </w:p>
    <w:p w:rsidR="00424F7C" w:rsidRPr="00C9280E" w:rsidRDefault="00424F7C" w:rsidP="00424F7C">
      <w:pPr>
        <w:tabs>
          <w:tab w:val="left" w:pos="394"/>
          <w:tab w:val="left" w:pos="853"/>
          <w:tab w:val="left" w:pos="1378"/>
          <w:tab w:val="right" w:leader="dot" w:pos="8437"/>
        </w:tabs>
        <w:rPr>
          <w:rFonts w:cs="Arial"/>
          <w:sz w:val="20"/>
        </w:rPr>
      </w:pPr>
    </w:p>
    <w:p w:rsidR="00424F7C" w:rsidRPr="00C9280E" w:rsidRDefault="00424F7C" w:rsidP="00424F7C">
      <w:pPr>
        <w:tabs>
          <w:tab w:val="left" w:pos="394"/>
          <w:tab w:val="left" w:pos="853"/>
          <w:tab w:val="left" w:pos="1378"/>
          <w:tab w:val="right" w:leader="dot" w:pos="8437"/>
        </w:tabs>
        <w:rPr>
          <w:rFonts w:cs="Arial"/>
          <w:sz w:val="20"/>
        </w:rPr>
      </w:pPr>
      <w:r w:rsidRPr="00C9280E">
        <w:rPr>
          <w:rFonts w:cs="Arial"/>
          <w:sz w:val="20"/>
        </w:rPr>
        <w:t>For tiden er gjelder spesielle reglementer for:</w:t>
      </w:r>
    </w:p>
    <w:p w:rsidR="00424F7C" w:rsidRPr="00C9280E" w:rsidRDefault="00424F7C" w:rsidP="00424F7C">
      <w:pPr>
        <w:tabs>
          <w:tab w:val="left" w:pos="394"/>
          <w:tab w:val="left" w:pos="853"/>
          <w:tab w:val="left" w:pos="1378"/>
          <w:tab w:val="right" w:leader="dot" w:pos="8437"/>
        </w:tabs>
        <w:rPr>
          <w:rFonts w:cs="Arial"/>
          <w:sz w:val="20"/>
        </w:rPr>
      </w:pPr>
    </w:p>
    <w:p w:rsidR="00424F7C" w:rsidRPr="00C9280E" w:rsidRDefault="00424F7C" w:rsidP="00424F7C">
      <w:pPr>
        <w:numPr>
          <w:ilvl w:val="0"/>
          <w:numId w:val="4"/>
        </w:numPr>
        <w:tabs>
          <w:tab w:val="left" w:pos="394"/>
          <w:tab w:val="left" w:pos="853"/>
          <w:tab w:val="left" w:pos="1378"/>
          <w:tab w:val="right" w:leader="dot" w:pos="8437"/>
        </w:tabs>
        <w:overflowPunct w:val="0"/>
        <w:autoSpaceDE w:val="0"/>
        <w:autoSpaceDN w:val="0"/>
        <w:adjustRightInd w:val="0"/>
        <w:spacing w:after="0" w:line="240" w:lineRule="auto"/>
        <w:rPr>
          <w:rFonts w:cs="Arial"/>
          <w:sz w:val="20"/>
        </w:rPr>
      </w:pPr>
      <w:r w:rsidRPr="00C9280E">
        <w:rPr>
          <w:rFonts w:cs="Arial"/>
          <w:sz w:val="20"/>
        </w:rPr>
        <w:t>Skyting</w:t>
      </w:r>
    </w:p>
    <w:p w:rsidR="00424F7C" w:rsidRPr="00C9280E" w:rsidRDefault="00424F7C" w:rsidP="00424F7C">
      <w:pPr>
        <w:numPr>
          <w:ilvl w:val="0"/>
          <w:numId w:val="4"/>
        </w:numPr>
        <w:tabs>
          <w:tab w:val="left" w:pos="394"/>
          <w:tab w:val="left" w:pos="853"/>
          <w:tab w:val="left" w:pos="1378"/>
          <w:tab w:val="right" w:leader="dot" w:pos="8437"/>
        </w:tabs>
        <w:overflowPunct w:val="0"/>
        <w:autoSpaceDE w:val="0"/>
        <w:autoSpaceDN w:val="0"/>
        <w:adjustRightInd w:val="0"/>
        <w:spacing w:after="0" w:line="240" w:lineRule="auto"/>
        <w:rPr>
          <w:rFonts w:cs="Arial"/>
          <w:sz w:val="20"/>
        </w:rPr>
      </w:pPr>
      <w:r w:rsidRPr="00C9280E">
        <w:rPr>
          <w:rFonts w:cs="Arial"/>
          <w:sz w:val="20"/>
        </w:rPr>
        <w:t>Rinkbandy</w:t>
      </w:r>
    </w:p>
    <w:p w:rsidR="00424F7C" w:rsidRPr="00C9280E" w:rsidRDefault="00424F7C" w:rsidP="00424F7C">
      <w:pPr>
        <w:numPr>
          <w:ilvl w:val="0"/>
          <w:numId w:val="4"/>
        </w:numPr>
        <w:tabs>
          <w:tab w:val="left" w:pos="394"/>
          <w:tab w:val="left" w:pos="853"/>
          <w:tab w:val="left" w:pos="1378"/>
          <w:tab w:val="right" w:leader="dot" w:pos="8437"/>
        </w:tabs>
        <w:overflowPunct w:val="0"/>
        <w:autoSpaceDE w:val="0"/>
        <w:autoSpaceDN w:val="0"/>
        <w:adjustRightInd w:val="0"/>
        <w:spacing w:after="0" w:line="240" w:lineRule="auto"/>
        <w:rPr>
          <w:rFonts w:cs="Arial"/>
          <w:sz w:val="20"/>
        </w:rPr>
      </w:pPr>
      <w:r w:rsidRPr="00C9280E">
        <w:rPr>
          <w:rFonts w:cs="Arial"/>
          <w:sz w:val="20"/>
        </w:rPr>
        <w:t>7-er fotball</w:t>
      </w:r>
    </w:p>
    <w:p w:rsidR="00424F7C" w:rsidRPr="00C9280E" w:rsidRDefault="00424F7C" w:rsidP="00424F7C">
      <w:pPr>
        <w:numPr>
          <w:ilvl w:val="0"/>
          <w:numId w:val="4"/>
        </w:numPr>
        <w:tabs>
          <w:tab w:val="left" w:pos="394"/>
          <w:tab w:val="left" w:pos="853"/>
          <w:tab w:val="left" w:pos="1378"/>
          <w:tab w:val="right" w:leader="dot" w:pos="8437"/>
        </w:tabs>
        <w:overflowPunct w:val="0"/>
        <w:autoSpaceDE w:val="0"/>
        <w:autoSpaceDN w:val="0"/>
        <w:adjustRightInd w:val="0"/>
        <w:spacing w:after="0" w:line="240" w:lineRule="auto"/>
        <w:rPr>
          <w:rFonts w:cs="Arial"/>
          <w:sz w:val="20"/>
        </w:rPr>
      </w:pPr>
      <w:r w:rsidRPr="00C9280E">
        <w:rPr>
          <w:rFonts w:cs="Arial"/>
          <w:sz w:val="20"/>
        </w:rPr>
        <w:t>Bowling</w:t>
      </w:r>
    </w:p>
    <w:p w:rsidR="00424F7C" w:rsidRPr="002C34B3" w:rsidRDefault="00424F7C" w:rsidP="002C34B3">
      <w:pPr>
        <w:numPr>
          <w:ilvl w:val="0"/>
          <w:numId w:val="4"/>
        </w:numPr>
        <w:tabs>
          <w:tab w:val="left" w:pos="394"/>
          <w:tab w:val="left" w:pos="853"/>
          <w:tab w:val="left" w:pos="1378"/>
          <w:tab w:val="right" w:leader="dot" w:pos="8437"/>
        </w:tabs>
        <w:overflowPunct w:val="0"/>
        <w:autoSpaceDE w:val="0"/>
        <w:autoSpaceDN w:val="0"/>
        <w:adjustRightInd w:val="0"/>
        <w:spacing w:after="0" w:line="240" w:lineRule="auto"/>
        <w:rPr>
          <w:rFonts w:cs="Arial"/>
          <w:sz w:val="20"/>
        </w:rPr>
      </w:pPr>
      <w:r w:rsidRPr="00C9280E">
        <w:rPr>
          <w:rFonts w:cs="Arial"/>
          <w:sz w:val="20"/>
        </w:rPr>
        <w:t>Volleyball</w:t>
      </w:r>
    </w:p>
    <w:sectPr w:rsidR="00424F7C" w:rsidRPr="002C34B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842CC" w:rsidRDefault="00E842CC" w:rsidP="00424F7C">
      <w:pPr>
        <w:spacing w:after="0" w:line="240" w:lineRule="auto"/>
      </w:pPr>
      <w:r>
        <w:separator/>
      </w:r>
    </w:p>
  </w:endnote>
  <w:endnote w:type="continuationSeparator" w:id="0">
    <w:p w:rsidR="00E842CC" w:rsidRDefault="00E842CC" w:rsidP="00424F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12pt">
    <w:altName w:val="Arial"/>
    <w:panose1 w:val="00000000000000000000"/>
    <w:charset w:val="00"/>
    <w:family w:val="roman"/>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842CC" w:rsidRDefault="00E842CC" w:rsidP="00424F7C">
      <w:pPr>
        <w:spacing w:after="0" w:line="240" w:lineRule="auto"/>
      </w:pPr>
      <w:r>
        <w:separator/>
      </w:r>
    </w:p>
  </w:footnote>
  <w:footnote w:type="continuationSeparator" w:id="0">
    <w:p w:rsidR="00E842CC" w:rsidRDefault="00E842CC" w:rsidP="00424F7C">
      <w:pPr>
        <w:spacing w:after="0" w:line="240" w:lineRule="auto"/>
      </w:pPr>
      <w:r>
        <w:continuationSeparator/>
      </w:r>
    </w:p>
  </w:footnote>
  <w:footnote w:id="1">
    <w:p w:rsidR="00424F7C" w:rsidRPr="003F6C39" w:rsidRDefault="00424F7C" w:rsidP="00424F7C">
      <w:pPr>
        <w:pStyle w:val="Fotnotetekst"/>
        <w:ind w:left="142" w:hanging="142"/>
        <w:rPr>
          <w:rFonts w:asciiTheme="minorHAnsi" w:hAnsiTheme="minorHAnsi"/>
        </w:rPr>
      </w:pPr>
      <w:r w:rsidRPr="003F6C39">
        <w:rPr>
          <w:rStyle w:val="Fotnotereferanse"/>
          <w:rFonts w:asciiTheme="minorHAnsi" w:hAnsiTheme="minorHAnsi"/>
          <w:sz w:val="18"/>
        </w:rPr>
        <w:footnoteRef/>
      </w:r>
      <w:r w:rsidRPr="003F6C39">
        <w:rPr>
          <w:rFonts w:asciiTheme="minorHAnsi" w:hAnsiTheme="minorHAnsi"/>
          <w:sz w:val="18"/>
        </w:rPr>
        <w:t xml:space="preserve">  Tilknytningsavtale e</w:t>
      </w:r>
      <w:r>
        <w:rPr>
          <w:rFonts w:asciiTheme="minorHAnsi" w:hAnsiTheme="minorHAnsi"/>
          <w:sz w:val="18"/>
        </w:rPr>
        <w:t xml:space="preserve">r et alternativ til medlemskap som gir alle ansatte i bedriften mulighet til å delta i bedriftsidrettens aktiviteter. </w:t>
      </w:r>
      <w:r w:rsidRPr="003F6C39">
        <w:rPr>
          <w:rFonts w:asciiTheme="minorHAnsi" w:hAnsiTheme="minorHAnsi"/>
          <w:sz w:val="18"/>
        </w:rPr>
        <w:t xml:space="preserve">Forespørsel sendes </w:t>
      </w:r>
      <w:r>
        <w:rPr>
          <w:rFonts w:asciiTheme="minorHAnsi" w:hAnsiTheme="minorHAnsi"/>
          <w:sz w:val="18"/>
        </w:rPr>
        <w:t>fra bedriften til</w:t>
      </w:r>
      <w:r w:rsidRPr="003F6C39">
        <w:rPr>
          <w:rFonts w:asciiTheme="minorHAnsi" w:hAnsiTheme="minorHAnsi"/>
          <w:sz w:val="18"/>
        </w:rPr>
        <w:t xml:space="preserve"> bedriftsidrettskretsen.</w:t>
      </w:r>
    </w:p>
  </w:footnote>
  <w:footnote w:id="2">
    <w:p w:rsidR="00424F7C" w:rsidRPr="003F6C39" w:rsidRDefault="00424F7C" w:rsidP="00424F7C">
      <w:pPr>
        <w:pStyle w:val="Fotnotetekst"/>
        <w:ind w:left="142" w:hanging="142"/>
        <w:rPr>
          <w:rFonts w:asciiTheme="minorHAnsi" w:hAnsiTheme="minorHAnsi"/>
        </w:rPr>
      </w:pPr>
      <w:r w:rsidRPr="003F6C39">
        <w:rPr>
          <w:rStyle w:val="Fotnotereferanse"/>
          <w:rFonts w:asciiTheme="minorHAnsi" w:hAnsiTheme="minorHAnsi"/>
          <w:sz w:val="18"/>
        </w:rPr>
        <w:footnoteRef/>
      </w:r>
      <w:r w:rsidRPr="003F6C39">
        <w:rPr>
          <w:rFonts w:asciiTheme="minorHAnsi" w:hAnsiTheme="minorHAnsi"/>
          <w:sz w:val="18"/>
        </w:rPr>
        <w:t xml:space="preserve"> </w:t>
      </w:r>
      <w:r>
        <w:rPr>
          <w:rFonts w:asciiTheme="minorHAnsi" w:hAnsiTheme="minorHAnsi"/>
          <w:sz w:val="18"/>
        </w:rPr>
        <w:t xml:space="preserve"> </w:t>
      </w:r>
      <w:r w:rsidRPr="003F6C39">
        <w:rPr>
          <w:rFonts w:asciiTheme="minorHAnsi" w:hAnsiTheme="minorHAnsi"/>
          <w:i/>
          <w:sz w:val="18"/>
        </w:rPr>
        <w:t>Aktivitetsgrupper</w:t>
      </w:r>
      <w:r w:rsidRPr="003F6C39">
        <w:rPr>
          <w:rFonts w:asciiTheme="minorHAnsi" w:hAnsiTheme="minorHAnsi"/>
          <w:sz w:val="18"/>
        </w:rPr>
        <w:t xml:space="preserve"> skal </w:t>
      </w:r>
      <w:r>
        <w:rPr>
          <w:rFonts w:asciiTheme="minorHAnsi" w:hAnsiTheme="minorHAnsi"/>
          <w:sz w:val="18"/>
        </w:rPr>
        <w:t xml:space="preserve">ved etablering av tilknytningsavtale sende </w:t>
      </w:r>
      <w:r w:rsidRPr="003F6C39">
        <w:rPr>
          <w:rFonts w:asciiTheme="minorHAnsi" w:hAnsiTheme="minorHAnsi"/>
          <w:sz w:val="18"/>
        </w:rPr>
        <w:t>liste med navn, kontaktinformasjon og arbeidssted for alle personer som skal inngå i gruppen.</w:t>
      </w:r>
    </w:p>
  </w:footnote>
  <w:footnote w:id="3">
    <w:p w:rsidR="00424F7C" w:rsidRPr="003F6C39" w:rsidRDefault="00424F7C" w:rsidP="00424F7C">
      <w:pPr>
        <w:pStyle w:val="Fotnotetekst"/>
        <w:ind w:left="142" w:hanging="142"/>
        <w:rPr>
          <w:rFonts w:asciiTheme="minorHAnsi" w:hAnsiTheme="minorHAnsi"/>
          <w:sz w:val="18"/>
          <w:szCs w:val="18"/>
        </w:rPr>
      </w:pPr>
      <w:r w:rsidRPr="003F6C39">
        <w:rPr>
          <w:rStyle w:val="Fotnotereferanse"/>
          <w:rFonts w:asciiTheme="minorHAnsi" w:hAnsiTheme="minorHAnsi"/>
          <w:sz w:val="18"/>
          <w:szCs w:val="18"/>
        </w:rPr>
        <w:footnoteRef/>
      </w:r>
      <w:r w:rsidRPr="003F6C39">
        <w:rPr>
          <w:rFonts w:asciiTheme="minorHAnsi" w:hAnsiTheme="minorHAnsi"/>
          <w:sz w:val="18"/>
          <w:szCs w:val="18"/>
        </w:rPr>
        <w:t xml:space="preserve"> </w:t>
      </w:r>
      <w:r>
        <w:rPr>
          <w:rFonts w:asciiTheme="minorHAnsi" w:hAnsiTheme="minorHAnsi"/>
          <w:sz w:val="18"/>
          <w:szCs w:val="18"/>
        </w:rPr>
        <w:t xml:space="preserve"> </w:t>
      </w:r>
      <w:r w:rsidRPr="003F6C39">
        <w:rPr>
          <w:rFonts w:asciiTheme="minorHAnsi" w:hAnsiTheme="minorHAnsi"/>
          <w:sz w:val="18"/>
          <w:szCs w:val="18"/>
        </w:rPr>
        <w:t xml:space="preserve">Kretsen kan beslutte å stille krav om medlemskap </w:t>
      </w:r>
      <w:r>
        <w:rPr>
          <w:rFonts w:asciiTheme="minorHAnsi" w:hAnsiTheme="minorHAnsi"/>
          <w:sz w:val="18"/>
          <w:szCs w:val="18"/>
        </w:rPr>
        <w:t xml:space="preserve">eller dispensasjon </w:t>
      </w:r>
      <w:r w:rsidRPr="003F6C39">
        <w:rPr>
          <w:rFonts w:asciiTheme="minorHAnsi" w:hAnsiTheme="minorHAnsi"/>
          <w:sz w:val="18"/>
          <w:szCs w:val="18"/>
        </w:rPr>
        <w:t xml:space="preserve">dersom </w:t>
      </w:r>
      <w:r w:rsidRPr="003F6C39">
        <w:rPr>
          <w:rFonts w:asciiTheme="minorHAnsi" w:hAnsiTheme="minorHAnsi" w:cs="Helvetica"/>
          <w:color w:val="333333"/>
          <w:sz w:val="18"/>
          <w:szCs w:val="18"/>
        </w:rPr>
        <w:t>bedrifter, firmaer, etater, yrkesgrupper, fagforeninger og andre faglige sammenslutninger deltar med et vesentlig antall utøvere</w:t>
      </w:r>
      <w:r>
        <w:rPr>
          <w:rFonts w:asciiTheme="minorHAnsi" w:hAnsiTheme="minorHAnsi" w:cs="Helvetica"/>
          <w:color w:val="333333"/>
          <w:sz w:val="18"/>
          <w:szCs w:val="18"/>
        </w:rPr>
        <w:t xml:space="preserve"> i en individuell aktivitet</w:t>
      </w:r>
      <w:r w:rsidRPr="003F6C39">
        <w:rPr>
          <w:rFonts w:asciiTheme="minorHAnsi" w:hAnsiTheme="minorHAnsi" w:cs="Helvetica"/>
          <w:color w:val="333333"/>
          <w:sz w:val="18"/>
          <w:szCs w:val="18"/>
        </w:rPr>
        <w:t>.</w:t>
      </w:r>
    </w:p>
  </w:footnote>
  <w:footnote w:id="4">
    <w:p w:rsidR="00424F7C" w:rsidRPr="003F6C39" w:rsidRDefault="00424F7C" w:rsidP="00424F7C">
      <w:pPr>
        <w:pStyle w:val="Fotnotetekst"/>
        <w:ind w:left="142" w:hanging="142"/>
        <w:rPr>
          <w:rFonts w:asciiTheme="minorHAnsi" w:hAnsiTheme="minorHAnsi"/>
          <w:sz w:val="18"/>
          <w:szCs w:val="18"/>
        </w:rPr>
      </w:pPr>
      <w:r w:rsidRPr="003F6C39">
        <w:rPr>
          <w:rStyle w:val="Fotnotereferanse"/>
          <w:rFonts w:asciiTheme="minorHAnsi" w:hAnsiTheme="minorHAnsi"/>
          <w:sz w:val="18"/>
          <w:szCs w:val="18"/>
        </w:rPr>
        <w:footnoteRef/>
      </w:r>
      <w:r w:rsidRPr="003F6C39">
        <w:rPr>
          <w:rFonts w:asciiTheme="minorHAnsi" w:hAnsiTheme="minorHAnsi"/>
          <w:sz w:val="18"/>
          <w:szCs w:val="18"/>
        </w:rPr>
        <w:t xml:space="preserve"> </w:t>
      </w:r>
      <w:r>
        <w:rPr>
          <w:rFonts w:asciiTheme="minorHAnsi" w:hAnsiTheme="minorHAnsi"/>
          <w:sz w:val="18"/>
          <w:szCs w:val="18"/>
        </w:rPr>
        <w:t xml:space="preserve"> </w:t>
      </w:r>
      <w:r w:rsidRPr="003F6C39">
        <w:rPr>
          <w:rFonts w:asciiTheme="minorHAnsi" w:hAnsiTheme="minorHAnsi"/>
          <w:sz w:val="18"/>
          <w:szCs w:val="18"/>
        </w:rPr>
        <w:t>I denne gruppen inngår pensjonister, arbeidsledige</w:t>
      </w:r>
      <w:r>
        <w:rPr>
          <w:rFonts w:asciiTheme="minorHAnsi" w:hAnsiTheme="minorHAnsi"/>
          <w:sz w:val="18"/>
          <w:szCs w:val="18"/>
        </w:rPr>
        <w:t xml:space="preserve">, uføre og andre </w:t>
      </w:r>
      <w:r w:rsidRPr="003F6C39">
        <w:rPr>
          <w:rFonts w:asciiTheme="minorHAnsi" w:hAnsiTheme="minorHAnsi"/>
          <w:sz w:val="18"/>
          <w:szCs w:val="18"/>
        </w:rPr>
        <w:t xml:space="preserve">som kan anses å </w:t>
      </w:r>
      <w:r>
        <w:rPr>
          <w:rFonts w:asciiTheme="minorHAnsi" w:hAnsiTheme="minorHAnsi"/>
          <w:sz w:val="18"/>
          <w:szCs w:val="18"/>
        </w:rPr>
        <w:t xml:space="preserve">ikke ha enkel </w:t>
      </w:r>
      <w:r w:rsidRPr="003F6C39">
        <w:rPr>
          <w:rFonts w:asciiTheme="minorHAnsi" w:hAnsiTheme="minorHAnsi"/>
          <w:sz w:val="18"/>
          <w:szCs w:val="18"/>
        </w:rPr>
        <w:t>adgang til medlemskap i bedriftsidrettslag.</w:t>
      </w:r>
    </w:p>
  </w:footnote>
  <w:footnote w:id="5">
    <w:p w:rsidR="00424F7C" w:rsidRDefault="00424F7C" w:rsidP="00424F7C">
      <w:pPr>
        <w:pStyle w:val="Fotnotetekst"/>
        <w:ind w:left="142" w:hanging="142"/>
      </w:pPr>
      <w:r w:rsidRPr="003F6C39">
        <w:rPr>
          <w:rStyle w:val="Fotnotereferanse"/>
          <w:rFonts w:asciiTheme="minorHAnsi" w:hAnsiTheme="minorHAnsi"/>
          <w:sz w:val="18"/>
        </w:rPr>
        <w:footnoteRef/>
      </w:r>
      <w:r w:rsidRPr="003F6C39">
        <w:rPr>
          <w:rFonts w:asciiTheme="minorHAnsi" w:hAnsiTheme="minorHAnsi"/>
          <w:sz w:val="18"/>
        </w:rPr>
        <w:t xml:space="preserve"> </w:t>
      </w:r>
      <w:r>
        <w:rPr>
          <w:rFonts w:asciiTheme="minorHAnsi" w:hAnsiTheme="minorHAnsi"/>
          <w:sz w:val="18"/>
        </w:rPr>
        <w:t xml:space="preserve"> I individuelle aktiviteter kan a</w:t>
      </w:r>
      <w:r w:rsidRPr="003F6C39">
        <w:rPr>
          <w:rFonts w:asciiTheme="minorHAnsi" w:hAnsiTheme="minorHAnsi"/>
          <w:sz w:val="18"/>
        </w:rPr>
        <w:t xml:space="preserve">rrangør gi aktive utøvere adgang til å delta. </w:t>
      </w:r>
      <w:r>
        <w:rPr>
          <w:rFonts w:asciiTheme="minorHAnsi" w:hAnsiTheme="minorHAnsi"/>
          <w:sz w:val="18"/>
        </w:rPr>
        <w:t>Det skal fremgå ifm.</w:t>
      </w:r>
      <w:r w:rsidRPr="003F6C39">
        <w:rPr>
          <w:rFonts w:asciiTheme="minorHAnsi" w:hAnsiTheme="minorHAnsi"/>
          <w:sz w:val="18"/>
        </w:rPr>
        <w:t xml:space="preserve"> påmelding</w:t>
      </w:r>
      <w:r>
        <w:t>.</w:t>
      </w:r>
    </w:p>
  </w:footnote>
  <w:footnote w:id="6">
    <w:p w:rsidR="00424F7C" w:rsidRDefault="00424F7C" w:rsidP="00424F7C">
      <w:pPr>
        <w:pStyle w:val="Fotnotetekst"/>
        <w:ind w:left="142" w:hanging="142"/>
      </w:pPr>
      <w:r>
        <w:rPr>
          <w:rStyle w:val="Fotnotereferanse"/>
        </w:rPr>
        <w:footnoteRef/>
      </w:r>
      <w:r>
        <w:t xml:space="preserve">  </w:t>
      </w:r>
      <w:r w:rsidRPr="003F6C39">
        <w:rPr>
          <w:rFonts w:asciiTheme="minorHAnsi" w:hAnsiTheme="minorHAnsi"/>
          <w:sz w:val="18"/>
        </w:rPr>
        <w:t>Aktivitetsgrupper kan ikke benytte aktive spillere.</w:t>
      </w:r>
    </w:p>
  </w:footnote>
  <w:footnote w:id="7">
    <w:p w:rsidR="00424F7C" w:rsidRPr="00321078" w:rsidRDefault="00424F7C" w:rsidP="00424F7C">
      <w:pPr>
        <w:pStyle w:val="Fotnotetekst"/>
        <w:ind w:left="142" w:hanging="142"/>
        <w:rPr>
          <w:rFonts w:asciiTheme="minorHAnsi" w:hAnsiTheme="minorHAnsi" w:cs="Arial"/>
          <w:sz w:val="18"/>
          <w:szCs w:val="18"/>
        </w:rPr>
      </w:pPr>
      <w:r w:rsidRPr="003F6C39">
        <w:rPr>
          <w:rStyle w:val="Fotnotereferanse"/>
          <w:rFonts w:asciiTheme="minorHAnsi" w:hAnsiTheme="minorHAnsi" w:cs="Arial"/>
          <w:sz w:val="18"/>
          <w:szCs w:val="18"/>
        </w:rPr>
        <w:footnoteRef/>
      </w:r>
      <w:r w:rsidRPr="003F6C39">
        <w:rPr>
          <w:rFonts w:asciiTheme="minorHAnsi" w:hAnsiTheme="minorHAnsi" w:cs="Arial"/>
          <w:sz w:val="18"/>
          <w:szCs w:val="18"/>
        </w:rPr>
        <w:t xml:space="preserve"> </w:t>
      </w:r>
      <w:r>
        <w:rPr>
          <w:rFonts w:asciiTheme="minorHAnsi" w:hAnsiTheme="minorHAnsi" w:cs="Arial"/>
          <w:sz w:val="18"/>
          <w:szCs w:val="18"/>
        </w:rPr>
        <w:t xml:space="preserve"> </w:t>
      </w:r>
      <w:r w:rsidRPr="003F6C39">
        <w:rPr>
          <w:rFonts w:asciiTheme="minorHAnsi" w:hAnsiTheme="minorHAnsi" w:cs="Arial"/>
          <w:sz w:val="18"/>
          <w:szCs w:val="18"/>
        </w:rPr>
        <w:t>Protestgebyrets størrelse fastsettes av kretsen/arrangøren, maksimalt kr 750,-.</w:t>
      </w:r>
    </w:p>
  </w:footnote>
  <w:footnote w:id="8">
    <w:p w:rsidR="00424F7C" w:rsidRPr="00321078" w:rsidRDefault="00424F7C" w:rsidP="00424F7C">
      <w:pPr>
        <w:pStyle w:val="Fotnotetekst"/>
        <w:ind w:left="142" w:hanging="142"/>
        <w:rPr>
          <w:rFonts w:asciiTheme="minorHAnsi" w:hAnsiTheme="minorHAnsi" w:cs="Arial"/>
          <w:color w:val="CC0066"/>
          <w:sz w:val="18"/>
          <w:szCs w:val="18"/>
        </w:rPr>
      </w:pPr>
      <w:r w:rsidRPr="003F6C39">
        <w:rPr>
          <w:rStyle w:val="Fotnotereferanse"/>
          <w:i/>
          <w:sz w:val="18"/>
          <w:szCs w:val="18"/>
        </w:rPr>
        <w:footnoteRef/>
      </w:r>
      <w:r w:rsidRPr="003F6C39">
        <w:rPr>
          <w:i/>
          <w:sz w:val="18"/>
          <w:szCs w:val="18"/>
        </w:rPr>
        <w:t xml:space="preserve"> </w:t>
      </w:r>
      <w:r>
        <w:rPr>
          <w:i/>
          <w:sz w:val="18"/>
          <w:szCs w:val="18"/>
        </w:rPr>
        <w:t xml:space="preserve"> </w:t>
      </w:r>
      <w:r w:rsidRPr="00321078">
        <w:rPr>
          <w:rFonts w:asciiTheme="minorHAnsi" w:hAnsiTheme="minorHAnsi" w:cs="Arial"/>
          <w:sz w:val="18"/>
          <w:szCs w:val="18"/>
        </w:rPr>
        <w:t>Særbestemmelser for lagidretter er først og fremst utformet for ballidretter som utelukkende spilles med lag.</w:t>
      </w:r>
      <w:r w:rsidRPr="00321078">
        <w:rPr>
          <w:rFonts w:asciiTheme="minorHAnsi" w:hAnsiTheme="minorHAnsi" w:cs="Arial"/>
          <w:sz w:val="18"/>
          <w:szCs w:val="18"/>
        </w:rPr>
        <w:br/>
        <w:t>Ved lagspill med utgangspunkt i individuelle idretter vil avvik være nødvendig.</w:t>
      </w:r>
    </w:p>
  </w:footnote>
  <w:footnote w:id="9">
    <w:p w:rsidR="00424F7C" w:rsidRPr="003F6C39" w:rsidRDefault="00424F7C" w:rsidP="00424F7C">
      <w:pPr>
        <w:pStyle w:val="Fotnotetekst"/>
        <w:ind w:left="142" w:hanging="142"/>
        <w:rPr>
          <w:rFonts w:asciiTheme="minorHAnsi" w:hAnsiTheme="minorHAnsi"/>
          <w:sz w:val="18"/>
          <w:szCs w:val="18"/>
        </w:rPr>
      </w:pPr>
      <w:r w:rsidRPr="003F6C39">
        <w:rPr>
          <w:rStyle w:val="Fotnotereferanse"/>
          <w:rFonts w:asciiTheme="minorHAnsi" w:hAnsiTheme="minorHAnsi"/>
          <w:sz w:val="18"/>
          <w:szCs w:val="18"/>
        </w:rPr>
        <w:footnoteRef/>
      </w:r>
      <w:r w:rsidRPr="003F6C39">
        <w:rPr>
          <w:rFonts w:asciiTheme="minorHAnsi" w:hAnsiTheme="minorHAnsi"/>
          <w:sz w:val="18"/>
          <w:szCs w:val="18"/>
        </w:rPr>
        <w:t xml:space="preserve"> </w:t>
      </w:r>
      <w:r>
        <w:rPr>
          <w:rFonts w:asciiTheme="minorHAnsi" w:hAnsiTheme="minorHAnsi"/>
          <w:sz w:val="18"/>
          <w:szCs w:val="18"/>
        </w:rPr>
        <w:t xml:space="preserve"> </w:t>
      </w:r>
      <w:r w:rsidRPr="003F6C39">
        <w:rPr>
          <w:rFonts w:asciiTheme="minorHAnsi" w:hAnsiTheme="minorHAnsi" w:cs="Arial"/>
          <w:sz w:val="18"/>
          <w:szCs w:val="18"/>
        </w:rPr>
        <w:t xml:space="preserve">Alle saker som behandles av juryen skal oversendes overliggende myndighet for eventuell videre behandling etter </w:t>
      </w:r>
      <w:r w:rsidRPr="003F6C39">
        <w:rPr>
          <w:rFonts w:asciiTheme="minorHAnsi" w:hAnsiTheme="minorHAnsi" w:cs="Arial"/>
          <w:sz w:val="18"/>
          <w:szCs w:val="18"/>
        </w:rPr>
        <w:br/>
        <w:t>NBIFs konkurranseregler.</w:t>
      </w:r>
    </w:p>
  </w:footnote>
  <w:footnote w:id="10">
    <w:p w:rsidR="00424F7C" w:rsidRPr="003F6C39" w:rsidRDefault="00424F7C" w:rsidP="00424F7C">
      <w:pPr>
        <w:tabs>
          <w:tab w:val="left" w:pos="394"/>
          <w:tab w:val="left" w:pos="853"/>
          <w:tab w:val="left" w:pos="1378"/>
          <w:tab w:val="right" w:leader="dot" w:pos="8437"/>
        </w:tabs>
        <w:ind w:left="142" w:hanging="142"/>
        <w:rPr>
          <w:rFonts w:cs="Arial"/>
          <w:sz w:val="18"/>
          <w:szCs w:val="18"/>
        </w:rPr>
      </w:pPr>
      <w:r w:rsidRPr="003F6C39">
        <w:rPr>
          <w:rStyle w:val="Fotnotereferanse"/>
          <w:sz w:val="18"/>
          <w:szCs w:val="18"/>
        </w:rPr>
        <w:footnoteRef/>
      </w:r>
      <w:r w:rsidRPr="003F6C39">
        <w:rPr>
          <w:sz w:val="18"/>
          <w:szCs w:val="18"/>
        </w:rPr>
        <w:t xml:space="preserve"> </w:t>
      </w:r>
      <w:r>
        <w:rPr>
          <w:sz w:val="18"/>
          <w:szCs w:val="18"/>
        </w:rPr>
        <w:t xml:space="preserve"> </w:t>
      </w:r>
      <w:r w:rsidRPr="003F6C39">
        <w:rPr>
          <w:rFonts w:cs="Arial"/>
          <w:sz w:val="18"/>
          <w:szCs w:val="18"/>
        </w:rPr>
        <w:t>Forøvrig gjelder NIFs retningslinjer for lege- og sanitetstjeneste ved idrettsarrangement.</w:t>
      </w:r>
    </w:p>
    <w:p w:rsidR="00424F7C" w:rsidRDefault="00424F7C" w:rsidP="00424F7C">
      <w:pPr>
        <w:pStyle w:val="Fotnotetekst"/>
        <w:rPr>
          <w:rFonts w:ascii="CG Times 12pt" w:hAnsi="CG Times 12pt"/>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E121CB"/>
    <w:multiLevelType w:val="hybridMultilevel"/>
    <w:tmpl w:val="974CB846"/>
    <w:lvl w:ilvl="0" w:tplc="04140017">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1D08684F"/>
    <w:multiLevelType w:val="hybridMultilevel"/>
    <w:tmpl w:val="E000F9E4"/>
    <w:lvl w:ilvl="0" w:tplc="FBA0C4DC">
      <w:start w:val="9"/>
      <w:numFmt w:val="bullet"/>
      <w:lvlText w:val="-"/>
      <w:lvlJc w:val="left"/>
      <w:pPr>
        <w:tabs>
          <w:tab w:val="num" w:pos="360"/>
        </w:tabs>
        <w:ind w:left="360" w:hanging="360"/>
      </w:pPr>
      <w:rPr>
        <w:rFonts w:ascii="Times New Roman" w:eastAsia="Times New Roman" w:hAnsi="Times New Roman" w:cs="Times New Roman" w:hint="default"/>
      </w:rPr>
    </w:lvl>
    <w:lvl w:ilvl="1" w:tplc="04140003">
      <w:start w:val="1"/>
      <w:numFmt w:val="bullet"/>
      <w:lvlText w:val="o"/>
      <w:lvlJc w:val="left"/>
      <w:pPr>
        <w:tabs>
          <w:tab w:val="num" w:pos="1080"/>
        </w:tabs>
        <w:ind w:left="1080" w:hanging="360"/>
      </w:pPr>
      <w:rPr>
        <w:rFonts w:ascii="Courier New" w:hAnsi="Courier New" w:cs="Courier New" w:hint="default"/>
      </w:rPr>
    </w:lvl>
    <w:lvl w:ilvl="2" w:tplc="04140005">
      <w:start w:val="1"/>
      <w:numFmt w:val="bullet"/>
      <w:lvlText w:val=""/>
      <w:lvlJc w:val="left"/>
      <w:pPr>
        <w:tabs>
          <w:tab w:val="num" w:pos="1800"/>
        </w:tabs>
        <w:ind w:left="1800" w:hanging="360"/>
      </w:pPr>
      <w:rPr>
        <w:rFonts w:ascii="Wingdings" w:hAnsi="Wingdings" w:hint="default"/>
      </w:rPr>
    </w:lvl>
    <w:lvl w:ilvl="3" w:tplc="04140001">
      <w:start w:val="1"/>
      <w:numFmt w:val="bullet"/>
      <w:lvlText w:val=""/>
      <w:lvlJc w:val="left"/>
      <w:pPr>
        <w:tabs>
          <w:tab w:val="num" w:pos="2520"/>
        </w:tabs>
        <w:ind w:left="2520" w:hanging="360"/>
      </w:pPr>
      <w:rPr>
        <w:rFonts w:ascii="Symbol" w:hAnsi="Symbol" w:hint="default"/>
      </w:rPr>
    </w:lvl>
    <w:lvl w:ilvl="4" w:tplc="04140003">
      <w:start w:val="1"/>
      <w:numFmt w:val="bullet"/>
      <w:lvlText w:val="o"/>
      <w:lvlJc w:val="left"/>
      <w:pPr>
        <w:tabs>
          <w:tab w:val="num" w:pos="3240"/>
        </w:tabs>
        <w:ind w:left="3240" w:hanging="360"/>
      </w:pPr>
      <w:rPr>
        <w:rFonts w:ascii="Courier New" w:hAnsi="Courier New" w:cs="Courier New" w:hint="default"/>
      </w:rPr>
    </w:lvl>
    <w:lvl w:ilvl="5" w:tplc="04140005">
      <w:start w:val="1"/>
      <w:numFmt w:val="bullet"/>
      <w:lvlText w:val=""/>
      <w:lvlJc w:val="left"/>
      <w:pPr>
        <w:tabs>
          <w:tab w:val="num" w:pos="3960"/>
        </w:tabs>
        <w:ind w:left="3960" w:hanging="360"/>
      </w:pPr>
      <w:rPr>
        <w:rFonts w:ascii="Wingdings" w:hAnsi="Wingdings" w:hint="default"/>
      </w:rPr>
    </w:lvl>
    <w:lvl w:ilvl="6" w:tplc="04140001">
      <w:start w:val="1"/>
      <w:numFmt w:val="bullet"/>
      <w:lvlText w:val=""/>
      <w:lvlJc w:val="left"/>
      <w:pPr>
        <w:tabs>
          <w:tab w:val="num" w:pos="4680"/>
        </w:tabs>
        <w:ind w:left="4680" w:hanging="360"/>
      </w:pPr>
      <w:rPr>
        <w:rFonts w:ascii="Symbol" w:hAnsi="Symbol" w:hint="default"/>
      </w:rPr>
    </w:lvl>
    <w:lvl w:ilvl="7" w:tplc="04140003">
      <w:start w:val="1"/>
      <w:numFmt w:val="bullet"/>
      <w:lvlText w:val="o"/>
      <w:lvlJc w:val="left"/>
      <w:pPr>
        <w:tabs>
          <w:tab w:val="num" w:pos="5400"/>
        </w:tabs>
        <w:ind w:left="5400" w:hanging="360"/>
      </w:pPr>
      <w:rPr>
        <w:rFonts w:ascii="Courier New" w:hAnsi="Courier New" w:cs="Courier New" w:hint="default"/>
      </w:rPr>
    </w:lvl>
    <w:lvl w:ilvl="8" w:tplc="04140005">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3D2F04D6"/>
    <w:multiLevelType w:val="hybridMultilevel"/>
    <w:tmpl w:val="73C0F56C"/>
    <w:lvl w:ilvl="0" w:tplc="04140017">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15:restartNumberingAfterBreak="0">
    <w:nsid w:val="40A54E6D"/>
    <w:multiLevelType w:val="hybridMultilevel"/>
    <w:tmpl w:val="DED670E4"/>
    <w:lvl w:ilvl="0" w:tplc="5024E9E2">
      <w:start w:val="1"/>
      <w:numFmt w:val="lowerLetter"/>
      <w:lvlText w:val="%1)"/>
      <w:lvlJc w:val="left"/>
      <w:pPr>
        <w:tabs>
          <w:tab w:val="num" w:pos="1080"/>
        </w:tabs>
        <w:ind w:left="1080" w:hanging="720"/>
      </w:pPr>
    </w:lvl>
    <w:lvl w:ilvl="1" w:tplc="04140019">
      <w:start w:val="1"/>
      <w:numFmt w:val="lowerLetter"/>
      <w:lvlText w:val="%2."/>
      <w:lvlJc w:val="left"/>
      <w:pPr>
        <w:tabs>
          <w:tab w:val="num" w:pos="1440"/>
        </w:tabs>
        <w:ind w:left="1440" w:hanging="360"/>
      </w:pPr>
    </w:lvl>
    <w:lvl w:ilvl="2" w:tplc="0414001B">
      <w:start w:val="1"/>
      <w:numFmt w:val="lowerRoman"/>
      <w:lvlText w:val="%3."/>
      <w:lvlJc w:val="right"/>
      <w:pPr>
        <w:tabs>
          <w:tab w:val="num" w:pos="2160"/>
        </w:tabs>
        <w:ind w:left="2160" w:hanging="180"/>
      </w:pPr>
    </w:lvl>
    <w:lvl w:ilvl="3" w:tplc="0414000F">
      <w:start w:val="1"/>
      <w:numFmt w:val="decimal"/>
      <w:lvlText w:val="%4."/>
      <w:lvlJc w:val="left"/>
      <w:pPr>
        <w:tabs>
          <w:tab w:val="num" w:pos="2880"/>
        </w:tabs>
        <w:ind w:left="2880" w:hanging="360"/>
      </w:pPr>
    </w:lvl>
    <w:lvl w:ilvl="4" w:tplc="04140019">
      <w:start w:val="1"/>
      <w:numFmt w:val="lowerLetter"/>
      <w:lvlText w:val="%5."/>
      <w:lvlJc w:val="left"/>
      <w:pPr>
        <w:tabs>
          <w:tab w:val="num" w:pos="3600"/>
        </w:tabs>
        <w:ind w:left="3600" w:hanging="360"/>
      </w:pPr>
    </w:lvl>
    <w:lvl w:ilvl="5" w:tplc="0414001B">
      <w:start w:val="1"/>
      <w:numFmt w:val="lowerRoman"/>
      <w:lvlText w:val="%6."/>
      <w:lvlJc w:val="right"/>
      <w:pPr>
        <w:tabs>
          <w:tab w:val="num" w:pos="4320"/>
        </w:tabs>
        <w:ind w:left="4320" w:hanging="180"/>
      </w:pPr>
    </w:lvl>
    <w:lvl w:ilvl="6" w:tplc="0414000F">
      <w:start w:val="1"/>
      <w:numFmt w:val="decimal"/>
      <w:lvlText w:val="%7."/>
      <w:lvlJc w:val="left"/>
      <w:pPr>
        <w:tabs>
          <w:tab w:val="num" w:pos="5040"/>
        </w:tabs>
        <w:ind w:left="5040" w:hanging="360"/>
      </w:pPr>
    </w:lvl>
    <w:lvl w:ilvl="7" w:tplc="04140019">
      <w:start w:val="1"/>
      <w:numFmt w:val="lowerLetter"/>
      <w:lvlText w:val="%8."/>
      <w:lvlJc w:val="left"/>
      <w:pPr>
        <w:tabs>
          <w:tab w:val="num" w:pos="5760"/>
        </w:tabs>
        <w:ind w:left="5760" w:hanging="360"/>
      </w:pPr>
    </w:lvl>
    <w:lvl w:ilvl="8" w:tplc="0414001B">
      <w:start w:val="1"/>
      <w:numFmt w:val="lowerRoman"/>
      <w:lvlText w:val="%9."/>
      <w:lvlJc w:val="right"/>
      <w:pPr>
        <w:tabs>
          <w:tab w:val="num" w:pos="6480"/>
        </w:tabs>
        <w:ind w:left="6480" w:hanging="180"/>
      </w:pPr>
    </w:lvl>
  </w:abstractNum>
  <w:abstractNum w:abstractNumId="4" w15:restartNumberingAfterBreak="0">
    <w:nsid w:val="41F234DB"/>
    <w:multiLevelType w:val="hybridMultilevel"/>
    <w:tmpl w:val="6988F2BC"/>
    <w:lvl w:ilvl="0" w:tplc="04140017">
      <w:start w:val="1"/>
      <w:numFmt w:val="lowerLetter"/>
      <w:lvlText w:val="%1)"/>
      <w:lvlJc w:val="left"/>
      <w:pPr>
        <w:ind w:left="720" w:hanging="360"/>
      </w:pPr>
      <w:rPr>
        <w:rFonts w:hint="default"/>
      </w:r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 w15:restartNumberingAfterBreak="0">
    <w:nsid w:val="4B902A40"/>
    <w:multiLevelType w:val="hybridMultilevel"/>
    <w:tmpl w:val="1F02D1B2"/>
    <w:lvl w:ilvl="0" w:tplc="FBA0C4DC">
      <w:start w:val="9"/>
      <w:numFmt w:val="bullet"/>
      <w:lvlText w:val="-"/>
      <w:lvlJc w:val="left"/>
      <w:pPr>
        <w:tabs>
          <w:tab w:val="num" w:pos="360"/>
        </w:tabs>
        <w:ind w:left="360" w:hanging="360"/>
      </w:pPr>
      <w:rPr>
        <w:rFonts w:ascii="Times New Roman" w:eastAsia="Times New Roman" w:hAnsi="Times New Roman" w:cs="Times New Roman" w:hint="default"/>
      </w:rPr>
    </w:lvl>
    <w:lvl w:ilvl="1" w:tplc="04140003">
      <w:start w:val="1"/>
      <w:numFmt w:val="bullet"/>
      <w:lvlText w:val="o"/>
      <w:lvlJc w:val="left"/>
      <w:pPr>
        <w:tabs>
          <w:tab w:val="num" w:pos="1080"/>
        </w:tabs>
        <w:ind w:left="1080" w:hanging="360"/>
      </w:pPr>
      <w:rPr>
        <w:rFonts w:ascii="Courier New" w:hAnsi="Courier New" w:cs="Courier New" w:hint="default"/>
      </w:rPr>
    </w:lvl>
    <w:lvl w:ilvl="2" w:tplc="04140005">
      <w:start w:val="1"/>
      <w:numFmt w:val="bullet"/>
      <w:lvlText w:val=""/>
      <w:lvlJc w:val="left"/>
      <w:pPr>
        <w:tabs>
          <w:tab w:val="num" w:pos="1800"/>
        </w:tabs>
        <w:ind w:left="1800" w:hanging="360"/>
      </w:pPr>
      <w:rPr>
        <w:rFonts w:ascii="Wingdings" w:hAnsi="Wingdings" w:hint="default"/>
      </w:rPr>
    </w:lvl>
    <w:lvl w:ilvl="3" w:tplc="04140001">
      <w:start w:val="1"/>
      <w:numFmt w:val="bullet"/>
      <w:lvlText w:val=""/>
      <w:lvlJc w:val="left"/>
      <w:pPr>
        <w:tabs>
          <w:tab w:val="num" w:pos="2520"/>
        </w:tabs>
        <w:ind w:left="2520" w:hanging="360"/>
      </w:pPr>
      <w:rPr>
        <w:rFonts w:ascii="Symbol" w:hAnsi="Symbol" w:hint="default"/>
      </w:rPr>
    </w:lvl>
    <w:lvl w:ilvl="4" w:tplc="04140003">
      <w:start w:val="1"/>
      <w:numFmt w:val="bullet"/>
      <w:lvlText w:val="o"/>
      <w:lvlJc w:val="left"/>
      <w:pPr>
        <w:tabs>
          <w:tab w:val="num" w:pos="3240"/>
        </w:tabs>
        <w:ind w:left="3240" w:hanging="360"/>
      </w:pPr>
      <w:rPr>
        <w:rFonts w:ascii="Courier New" w:hAnsi="Courier New" w:cs="Courier New" w:hint="default"/>
      </w:rPr>
    </w:lvl>
    <w:lvl w:ilvl="5" w:tplc="04140005">
      <w:start w:val="1"/>
      <w:numFmt w:val="bullet"/>
      <w:lvlText w:val=""/>
      <w:lvlJc w:val="left"/>
      <w:pPr>
        <w:tabs>
          <w:tab w:val="num" w:pos="3960"/>
        </w:tabs>
        <w:ind w:left="3960" w:hanging="360"/>
      </w:pPr>
      <w:rPr>
        <w:rFonts w:ascii="Wingdings" w:hAnsi="Wingdings" w:hint="default"/>
      </w:rPr>
    </w:lvl>
    <w:lvl w:ilvl="6" w:tplc="04140001">
      <w:start w:val="1"/>
      <w:numFmt w:val="bullet"/>
      <w:lvlText w:val=""/>
      <w:lvlJc w:val="left"/>
      <w:pPr>
        <w:tabs>
          <w:tab w:val="num" w:pos="4680"/>
        </w:tabs>
        <w:ind w:left="4680" w:hanging="360"/>
      </w:pPr>
      <w:rPr>
        <w:rFonts w:ascii="Symbol" w:hAnsi="Symbol" w:hint="default"/>
      </w:rPr>
    </w:lvl>
    <w:lvl w:ilvl="7" w:tplc="04140003">
      <w:start w:val="1"/>
      <w:numFmt w:val="bullet"/>
      <w:lvlText w:val="o"/>
      <w:lvlJc w:val="left"/>
      <w:pPr>
        <w:tabs>
          <w:tab w:val="num" w:pos="5400"/>
        </w:tabs>
        <w:ind w:left="5400" w:hanging="360"/>
      </w:pPr>
      <w:rPr>
        <w:rFonts w:ascii="Courier New" w:hAnsi="Courier New" w:cs="Courier New" w:hint="default"/>
      </w:rPr>
    </w:lvl>
    <w:lvl w:ilvl="8" w:tplc="04140005">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557772FC"/>
    <w:multiLevelType w:val="hybridMultilevel"/>
    <w:tmpl w:val="33E8CF2E"/>
    <w:lvl w:ilvl="0" w:tplc="5024E9E2">
      <w:start w:val="1"/>
      <w:numFmt w:val="lowerLetter"/>
      <w:lvlText w:val="%1)"/>
      <w:lvlJc w:val="left"/>
      <w:pPr>
        <w:tabs>
          <w:tab w:val="num" w:pos="1080"/>
        </w:tabs>
        <w:ind w:left="1080" w:hanging="720"/>
      </w:pPr>
    </w:lvl>
    <w:lvl w:ilvl="1" w:tplc="04140019">
      <w:start w:val="1"/>
      <w:numFmt w:val="lowerLetter"/>
      <w:lvlText w:val="%2."/>
      <w:lvlJc w:val="left"/>
      <w:pPr>
        <w:tabs>
          <w:tab w:val="num" w:pos="1440"/>
        </w:tabs>
        <w:ind w:left="1440" w:hanging="360"/>
      </w:pPr>
    </w:lvl>
    <w:lvl w:ilvl="2" w:tplc="0414001B">
      <w:start w:val="1"/>
      <w:numFmt w:val="lowerRoman"/>
      <w:lvlText w:val="%3."/>
      <w:lvlJc w:val="right"/>
      <w:pPr>
        <w:tabs>
          <w:tab w:val="num" w:pos="2160"/>
        </w:tabs>
        <w:ind w:left="2160" w:hanging="180"/>
      </w:pPr>
    </w:lvl>
    <w:lvl w:ilvl="3" w:tplc="0414000F">
      <w:start w:val="1"/>
      <w:numFmt w:val="decimal"/>
      <w:lvlText w:val="%4."/>
      <w:lvlJc w:val="left"/>
      <w:pPr>
        <w:tabs>
          <w:tab w:val="num" w:pos="2880"/>
        </w:tabs>
        <w:ind w:left="2880" w:hanging="360"/>
      </w:pPr>
    </w:lvl>
    <w:lvl w:ilvl="4" w:tplc="04140019">
      <w:start w:val="1"/>
      <w:numFmt w:val="lowerLetter"/>
      <w:lvlText w:val="%5."/>
      <w:lvlJc w:val="left"/>
      <w:pPr>
        <w:tabs>
          <w:tab w:val="num" w:pos="3600"/>
        </w:tabs>
        <w:ind w:left="3600" w:hanging="360"/>
      </w:pPr>
    </w:lvl>
    <w:lvl w:ilvl="5" w:tplc="0414001B">
      <w:start w:val="1"/>
      <w:numFmt w:val="lowerRoman"/>
      <w:lvlText w:val="%6."/>
      <w:lvlJc w:val="right"/>
      <w:pPr>
        <w:tabs>
          <w:tab w:val="num" w:pos="4320"/>
        </w:tabs>
        <w:ind w:left="4320" w:hanging="180"/>
      </w:pPr>
    </w:lvl>
    <w:lvl w:ilvl="6" w:tplc="0414000F">
      <w:start w:val="1"/>
      <w:numFmt w:val="decimal"/>
      <w:lvlText w:val="%7."/>
      <w:lvlJc w:val="left"/>
      <w:pPr>
        <w:tabs>
          <w:tab w:val="num" w:pos="5040"/>
        </w:tabs>
        <w:ind w:left="5040" w:hanging="360"/>
      </w:pPr>
    </w:lvl>
    <w:lvl w:ilvl="7" w:tplc="04140019">
      <w:start w:val="1"/>
      <w:numFmt w:val="lowerLetter"/>
      <w:lvlText w:val="%8."/>
      <w:lvlJc w:val="left"/>
      <w:pPr>
        <w:tabs>
          <w:tab w:val="num" w:pos="5760"/>
        </w:tabs>
        <w:ind w:left="5760" w:hanging="360"/>
      </w:pPr>
    </w:lvl>
    <w:lvl w:ilvl="8" w:tplc="0414001B">
      <w:start w:val="1"/>
      <w:numFmt w:val="lowerRoman"/>
      <w:lvlText w:val="%9."/>
      <w:lvlJc w:val="right"/>
      <w:pPr>
        <w:tabs>
          <w:tab w:val="num" w:pos="6480"/>
        </w:tabs>
        <w:ind w:left="6480" w:hanging="180"/>
      </w:pPr>
    </w:lvl>
  </w:abstractNum>
  <w:abstractNum w:abstractNumId="7" w15:restartNumberingAfterBreak="0">
    <w:nsid w:val="67922650"/>
    <w:multiLevelType w:val="hybridMultilevel"/>
    <w:tmpl w:val="73C0F56C"/>
    <w:lvl w:ilvl="0" w:tplc="04140017">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5"/>
  </w:num>
  <w:num w:numId="5">
    <w:abstractNumId w:val="0"/>
  </w:num>
  <w:num w:numId="6">
    <w:abstractNumId w:val="4"/>
  </w:num>
  <w:num w:numId="7">
    <w:abstractNumId w:val="2"/>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24D5"/>
    <w:rsid w:val="00001A9B"/>
    <w:rsid w:val="000024D5"/>
    <w:rsid w:val="00064CE2"/>
    <w:rsid w:val="000D6522"/>
    <w:rsid w:val="000E102B"/>
    <w:rsid w:val="00135AB3"/>
    <w:rsid w:val="00182453"/>
    <w:rsid w:val="001D1649"/>
    <w:rsid w:val="001E39F8"/>
    <w:rsid w:val="002C34B3"/>
    <w:rsid w:val="00424F7C"/>
    <w:rsid w:val="00480154"/>
    <w:rsid w:val="00486FFC"/>
    <w:rsid w:val="00522001"/>
    <w:rsid w:val="00584537"/>
    <w:rsid w:val="005B1B9F"/>
    <w:rsid w:val="00621003"/>
    <w:rsid w:val="0062363C"/>
    <w:rsid w:val="00704AFD"/>
    <w:rsid w:val="00727DCB"/>
    <w:rsid w:val="00752D4D"/>
    <w:rsid w:val="007C558A"/>
    <w:rsid w:val="008465B3"/>
    <w:rsid w:val="00862B5D"/>
    <w:rsid w:val="00934B0D"/>
    <w:rsid w:val="0097355B"/>
    <w:rsid w:val="0098215C"/>
    <w:rsid w:val="009D66A2"/>
    <w:rsid w:val="00B8504B"/>
    <w:rsid w:val="00C852F3"/>
    <w:rsid w:val="00DF5A27"/>
    <w:rsid w:val="00E278F9"/>
    <w:rsid w:val="00E52BE8"/>
    <w:rsid w:val="00E842CC"/>
    <w:rsid w:val="00F45D37"/>
    <w:rsid w:val="00FB16F2"/>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13C883"/>
  <w15:chartTrackingRefBased/>
  <w15:docId w15:val="{96CD518C-22FE-4DDC-8E84-6BEB4A80F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424F7C"/>
    <w:pPr>
      <w:keepNext/>
      <w:keepLines/>
      <w:spacing w:before="480" w:after="0" w:line="240" w:lineRule="auto"/>
      <w:outlineLvl w:val="0"/>
    </w:pPr>
    <w:rPr>
      <w:rFonts w:asciiTheme="majorHAnsi" w:eastAsiaTheme="majorEastAsia" w:hAnsiTheme="majorHAnsi" w:cstheme="majorBidi"/>
      <w:b/>
      <w:bCs/>
      <w:color w:val="2E74B5" w:themeColor="accent1" w:themeShade="BF"/>
      <w:sz w:val="28"/>
      <w:szCs w:val="28"/>
      <w:lang w:eastAsia="nb-NO"/>
    </w:rPr>
  </w:style>
  <w:style w:type="paragraph" w:styleId="Overskrift2">
    <w:name w:val="heading 2"/>
    <w:basedOn w:val="Normal"/>
    <w:next w:val="Normal"/>
    <w:link w:val="Overskrift2Tegn"/>
    <w:uiPriority w:val="9"/>
    <w:unhideWhenUsed/>
    <w:qFormat/>
    <w:rsid w:val="00424F7C"/>
    <w:pPr>
      <w:keepNext/>
      <w:keepLines/>
      <w:spacing w:before="40" w:after="0" w:line="240" w:lineRule="auto"/>
      <w:outlineLvl w:val="1"/>
    </w:pPr>
    <w:rPr>
      <w:rFonts w:asciiTheme="majorHAnsi" w:eastAsiaTheme="majorEastAsia" w:hAnsiTheme="majorHAnsi" w:cstheme="majorBidi"/>
      <w:color w:val="2E74B5" w:themeColor="accent1" w:themeShade="BF"/>
      <w:sz w:val="26"/>
      <w:szCs w:val="26"/>
      <w:lang w:eastAsia="nb-NO"/>
    </w:rPr>
  </w:style>
  <w:style w:type="paragraph" w:styleId="Overskrift3">
    <w:name w:val="heading 3"/>
    <w:basedOn w:val="Normal"/>
    <w:next w:val="Normal"/>
    <w:link w:val="Overskrift3Tegn"/>
    <w:uiPriority w:val="9"/>
    <w:unhideWhenUsed/>
    <w:qFormat/>
    <w:rsid w:val="00424F7C"/>
    <w:pPr>
      <w:keepNext/>
      <w:keepLines/>
      <w:spacing w:before="40" w:after="0" w:line="240" w:lineRule="auto"/>
      <w:outlineLvl w:val="2"/>
    </w:pPr>
    <w:rPr>
      <w:rFonts w:asciiTheme="majorHAnsi" w:eastAsiaTheme="majorEastAsia" w:hAnsiTheme="majorHAnsi" w:cstheme="majorBidi"/>
      <w:color w:val="1F4D78" w:themeColor="accent1" w:themeShade="7F"/>
      <w:sz w:val="24"/>
      <w:szCs w:val="24"/>
      <w:lang w:eastAsia="nb-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424F7C"/>
    <w:rPr>
      <w:rFonts w:asciiTheme="majorHAnsi" w:eastAsiaTheme="majorEastAsia" w:hAnsiTheme="majorHAnsi" w:cstheme="majorBidi"/>
      <w:b/>
      <w:bCs/>
      <w:color w:val="2E74B5" w:themeColor="accent1" w:themeShade="BF"/>
      <w:sz w:val="28"/>
      <w:szCs w:val="28"/>
      <w:lang w:eastAsia="nb-NO"/>
    </w:rPr>
  </w:style>
  <w:style w:type="character" w:customStyle="1" w:styleId="Overskrift2Tegn">
    <w:name w:val="Overskrift 2 Tegn"/>
    <w:basedOn w:val="Standardskriftforavsnitt"/>
    <w:link w:val="Overskrift2"/>
    <w:uiPriority w:val="9"/>
    <w:rsid w:val="00424F7C"/>
    <w:rPr>
      <w:rFonts w:asciiTheme="majorHAnsi" w:eastAsiaTheme="majorEastAsia" w:hAnsiTheme="majorHAnsi" w:cstheme="majorBidi"/>
      <w:color w:val="2E74B5" w:themeColor="accent1" w:themeShade="BF"/>
      <w:sz w:val="26"/>
      <w:szCs w:val="26"/>
      <w:lang w:eastAsia="nb-NO"/>
    </w:rPr>
  </w:style>
  <w:style w:type="character" w:customStyle="1" w:styleId="Overskrift3Tegn">
    <w:name w:val="Overskrift 3 Tegn"/>
    <w:basedOn w:val="Standardskriftforavsnitt"/>
    <w:link w:val="Overskrift3"/>
    <w:uiPriority w:val="9"/>
    <w:rsid w:val="00424F7C"/>
    <w:rPr>
      <w:rFonts w:asciiTheme="majorHAnsi" w:eastAsiaTheme="majorEastAsia" w:hAnsiTheme="majorHAnsi" w:cstheme="majorBidi"/>
      <w:color w:val="1F4D78" w:themeColor="accent1" w:themeShade="7F"/>
      <w:sz w:val="24"/>
      <w:szCs w:val="24"/>
      <w:lang w:eastAsia="nb-NO"/>
    </w:rPr>
  </w:style>
  <w:style w:type="paragraph" w:styleId="Fotnotetekst">
    <w:name w:val="footnote text"/>
    <w:basedOn w:val="Normal"/>
    <w:link w:val="FotnotetekstTegn"/>
    <w:semiHidden/>
    <w:rsid w:val="00424F7C"/>
    <w:pPr>
      <w:spacing w:after="0" w:line="240" w:lineRule="auto"/>
    </w:pPr>
    <w:rPr>
      <w:rFonts w:ascii="Times New Roman" w:eastAsia="Times New Roman" w:hAnsi="Times New Roman" w:cs="Times New Roman"/>
      <w:sz w:val="20"/>
      <w:szCs w:val="20"/>
      <w:lang w:eastAsia="nb-NO"/>
    </w:rPr>
  </w:style>
  <w:style w:type="character" w:customStyle="1" w:styleId="FotnotetekstTegn">
    <w:name w:val="Fotnotetekst Tegn"/>
    <w:basedOn w:val="Standardskriftforavsnitt"/>
    <w:link w:val="Fotnotetekst"/>
    <w:semiHidden/>
    <w:rsid w:val="00424F7C"/>
    <w:rPr>
      <w:rFonts w:ascii="Times New Roman" w:eastAsia="Times New Roman" w:hAnsi="Times New Roman" w:cs="Times New Roman"/>
      <w:sz w:val="20"/>
      <w:szCs w:val="20"/>
      <w:lang w:eastAsia="nb-NO"/>
    </w:rPr>
  </w:style>
  <w:style w:type="character" w:styleId="Fotnotereferanse">
    <w:name w:val="footnote reference"/>
    <w:basedOn w:val="Standardskriftforavsnitt"/>
    <w:semiHidden/>
    <w:rsid w:val="00424F7C"/>
    <w:rPr>
      <w:vertAlign w:val="superscript"/>
    </w:rPr>
  </w:style>
  <w:style w:type="paragraph" w:styleId="Listeavsnitt">
    <w:name w:val="List Paragraph"/>
    <w:basedOn w:val="Normal"/>
    <w:uiPriority w:val="34"/>
    <w:qFormat/>
    <w:rsid w:val="00424F7C"/>
    <w:pPr>
      <w:spacing w:after="0" w:line="240" w:lineRule="auto"/>
      <w:ind w:left="720"/>
      <w:contextualSpacing/>
    </w:pPr>
    <w:rPr>
      <w:rFonts w:ascii="Times New Roman" w:eastAsia="Times New Roman" w:hAnsi="Times New Roman" w:cs="Times New Roman"/>
      <w:sz w:val="24"/>
      <w:szCs w:val="24"/>
      <w:lang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haredContentType xmlns="Microsoft.SharePoint.Taxonomy.ContentTypeSync" SourceId="f0e9ee77-ca26-4a69-aa98-c9b10d3d2018" ContentTypeId="0x01010089F515CEF38C6043B09A4EB0A2E09D6302" PreviousValue="false"/>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InnUtIntern xmlns="aec5f570-5954-42b2-93f8-bbdf6252596e">Intern</InnUtIntern>
    <e390b8d06ece46449586677b864a8181 xmlns="aec5f570-5954-42b2-93f8-bbdf6252596e">
      <Terms xmlns="http://schemas.microsoft.com/office/infopath/2007/PartnerControls">
        <TermInfo xmlns="http://schemas.microsoft.com/office/infopath/2007/PartnerControls">
          <TermName xmlns="http://schemas.microsoft.com/office/infopath/2007/PartnerControls">SF15 Norges Bedriftsidrettsforbund</TermName>
          <TermId xmlns="http://schemas.microsoft.com/office/infopath/2007/PartnerControls">a1c44814-9437-4feb-bf9a-2aeb4b58bbb7</TermId>
        </TermInfo>
      </Terms>
    </e390b8d06ece46449586677b864a8181>
    <TaxCatchAll xmlns="aec5f570-5954-42b2-93f8-bbdf6252596e">
      <Value>1</Value>
    </TaxCatchAll>
    <_arFrist xmlns="aec5f570-5954-42b2-93f8-bbdf6252596e" xsi:nil="true"/>
    <m007437e3ff24ee3b6b1beda051d5beb xmlns="aec5f570-5954-42b2-93f8-bbdf6252596e">
      <Terms xmlns="http://schemas.microsoft.com/office/infopath/2007/PartnerControls"/>
    </m007437e3ff24ee3b6b1beda051d5beb>
    <_nifSaksbehandler xmlns="aec5f570-5954-42b2-93f8-bbdf6252596e">
      <UserInfo>
        <DisplayName>Korslund, Cathrine</DisplayName>
        <AccountId>77</AccountId>
        <AccountType/>
      </UserInfo>
    </_nifSaksbehandler>
    <_nifDokumentstatus xmlns="aec5f570-5954-42b2-93f8-bbdf6252596e">Ubehandlet</_nifDokumentstatus>
    <_nifFra xmlns="aec5f570-5954-42b2-93f8-bbdf6252596e" xsi:nil="true"/>
    <_nifDokumenteier xmlns="aec5f570-5954-42b2-93f8-bbdf6252596e">
      <UserInfo>
        <DisplayName>Korslund, Cathrine</DisplayName>
        <AccountId>77</AccountId>
        <AccountType/>
      </UserInfo>
    </_nifDokumenteier>
    <_nifDokumentbeskrivelse xmlns="aec5f570-5954-42b2-93f8-bbdf6252596e" xsi:nil="true"/>
    <_nifTil xmlns="aec5f570-5954-42b2-93f8-bbdf6252596e" xsi:nil="true"/>
    <AnonymEksternDeling xmlns="aec5f570-5954-42b2-93f8-bbdf6252596e">false</AnonymEksternDeling>
    <_dlc_DocId xmlns="b615deb0-71b1-44b1-be12-9a169fdf8ffb">SF15-34-2971</_dlc_DocId>
    <_dlc_DocIdUrl xmlns="b615deb0-71b1-44b1-be12-9a169fdf8ffb">
      <Url>https://idrettskontor.nif.no/sites/bedriftsidrettsforbundet/documentcontent/_layouts/15/DocIdRedir.aspx?ID=SF15-34-2971</Url>
      <Description>SF15-34-2971</Description>
    </_dlc_DocIdUrl>
  </documentManagement>
</p:properties>
</file>

<file path=customXml/item5.xml><?xml version="1.0" encoding="utf-8"?>
<ct:contentTypeSchema xmlns:ct="http://schemas.microsoft.com/office/2006/metadata/contentType" xmlns:ma="http://schemas.microsoft.com/office/2006/metadata/properties/metaAttributes" ct:_="" ma:_="" ma:contentTypeName="Word" ma:contentTypeID="0x01010089F515CEF38C6043B09A4EB0A2E09D63020096CCBBDBF096A844824B68AC7F237B6D0007BB703F45D91B4BA6CBD6C5FD4F9A8B" ma:contentTypeVersion="61" ma:contentTypeDescription="Opprett et nytt dokument." ma:contentTypeScope="" ma:versionID="f0edf5359b782799340ce1ee3843730e">
  <xsd:schema xmlns:xsd="http://www.w3.org/2001/XMLSchema" xmlns:xs="http://www.w3.org/2001/XMLSchema" xmlns:p="http://schemas.microsoft.com/office/2006/metadata/properties" xmlns:ns2="aec5f570-5954-42b2-93f8-bbdf6252596e" xmlns:ns3="b615deb0-71b1-44b1-be12-9a169fdf8ffb" targetNamespace="http://schemas.microsoft.com/office/2006/metadata/properties" ma:root="true" ma:fieldsID="58de2778be09d0b6797fe8d74cf5311a" ns2:_="" ns3:_="">
    <xsd:import namespace="aec5f570-5954-42b2-93f8-bbdf6252596e"/>
    <xsd:import namespace="b615deb0-71b1-44b1-be12-9a169fdf8ffb"/>
    <xsd:element name="properties">
      <xsd:complexType>
        <xsd:sequence>
          <xsd:element name="documentManagement">
            <xsd:complexType>
              <xsd:all>
                <xsd:element ref="ns2:_nifDokumenteier" minOccurs="0"/>
                <xsd:element ref="ns2:_nifSaksbehandler" minOccurs="0"/>
                <xsd:element ref="ns2:_nifDokumentbeskrivelse" minOccurs="0"/>
                <xsd:element ref="ns2:_nifDokumentstatus" minOccurs="0"/>
                <xsd:element ref="ns2:InnUtIntern"/>
                <xsd:element ref="ns2:_arFrist" minOccurs="0"/>
                <xsd:element ref="ns2:_nifTil" minOccurs="0"/>
                <xsd:element ref="ns2:_nifFra" minOccurs="0"/>
                <xsd:element ref="ns2:m007437e3ff24ee3b6b1beda051d5beb" minOccurs="0"/>
                <xsd:element ref="ns2:TaxCatchAll" minOccurs="0"/>
                <xsd:element ref="ns2:TaxCatchAllLabel" minOccurs="0"/>
                <xsd:element ref="ns2:e390b8d06ece46449586677b864a8181" minOccurs="0"/>
                <xsd:element ref="ns2:AnonymEksternDeling"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c5f570-5954-42b2-93f8-bbdf6252596e" elementFormDefault="qualified">
    <xsd:import namespace="http://schemas.microsoft.com/office/2006/documentManagement/types"/>
    <xsd:import namespace="http://schemas.microsoft.com/office/infopath/2007/PartnerControls"/>
    <xsd:element name="_nifDokumenteier" ma:index="2" nillable="true" ma:displayName="Dokumenteier" ma:hidden="true" ma:SearchPeopleOnly="false" ma:SharePointGroup="0" ma:internalName="_nifDokumentei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nifSaksbehandler" ma:index="3" nillable="true" ma:displayName="Saksbehandler" ma:SearchPeopleOnly="false" ma:SharePointGroup="0" ma:internalName="_nifSaksbehandl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nifDokumentbeskrivelse" ma:index="5" nillable="true" ma:displayName="Dokumentbeskrivelse" ma:internalName="_nifDokumentbeskrivelse">
      <xsd:simpleType>
        <xsd:restriction base="dms:Note">
          <xsd:maxLength value="255"/>
        </xsd:restriction>
      </xsd:simpleType>
    </xsd:element>
    <xsd:element name="_nifDokumentstatus" ma:index="6" nillable="true" ma:displayName="Dokumentstatus" ma:default="Ubehandlet" ma:internalName="_nifDokumentstatus" ma:readOnly="false">
      <xsd:simpleType>
        <xsd:restriction base="dms:Choice">
          <xsd:enumeration value="Ubehandlet"/>
          <xsd:enumeration value="Under arbeid"/>
          <xsd:enumeration value="Ferdig"/>
        </xsd:restriction>
      </xsd:simpleType>
    </xsd:element>
    <xsd:element name="InnUtIntern" ma:index="7" ma:displayName="Inn/Ut/Intern" ma:default="Intern" ma:format="Dropdown" ma:internalName="InnUtIntern">
      <xsd:simpleType>
        <xsd:restriction base="dms:Choice">
          <xsd:enumeration value="Innkommende"/>
          <xsd:enumeration value="Utgående"/>
          <xsd:enumeration value="Intern"/>
        </xsd:restriction>
      </xsd:simpleType>
    </xsd:element>
    <xsd:element name="_arFrist" ma:index="9" nillable="true" ma:displayName="Frist" ma:format="DateOnly" ma:internalName="_arFrist">
      <xsd:simpleType>
        <xsd:restriction base="dms:DateTime"/>
      </xsd:simpleType>
    </xsd:element>
    <xsd:element name="_nifTil" ma:index="10" nillable="true" ma:displayName="Til" ma:internalName="_nifTil">
      <xsd:simpleType>
        <xsd:restriction base="dms:Text"/>
      </xsd:simpleType>
    </xsd:element>
    <xsd:element name="_nifFra" ma:index="11" nillable="true" ma:displayName="Fra" ma:internalName="_nifFra">
      <xsd:simpleType>
        <xsd:restriction base="dms:Text"/>
      </xsd:simpleType>
    </xsd:element>
    <xsd:element name="m007437e3ff24ee3b6b1beda051d5beb" ma:index="16" nillable="true" ma:taxonomy="true" ma:internalName="m007437e3ff24ee3b6b1beda051d5beb" ma:taxonomyFieldName="Dokumentkategori" ma:displayName="Dokumentkategori" ma:default="" ma:fieldId="{6007437e-3ff2-4ee3-b6b1-beda051d5beb}" ma:sspId="f0e9ee77-ca26-4a69-aa98-c9b10d3d2018" ma:termSetId="67b1013f-a871-4d25-94e6-2d190b3db54d" ma:anchorId="00000000-0000-0000-0000-000000000000" ma:open="false" ma:isKeyword="false">
      <xsd:complexType>
        <xsd:sequence>
          <xsd:element ref="pc:Terms" minOccurs="0" maxOccurs="1"/>
        </xsd:sequence>
      </xsd:complexType>
    </xsd:element>
    <xsd:element name="TaxCatchAll" ma:index="17" nillable="true" ma:displayName="Taxonomy Catch All Column" ma:hidden="true" ma:list="{f0ffc67b-53f5-44fa-94f2-e5ba63705449}" ma:internalName="TaxCatchAll" ma:showField="CatchAllData" ma:web="b615deb0-71b1-44b1-be12-9a169fdf8ffb">
      <xsd:complexType>
        <xsd:complexContent>
          <xsd:extension base="dms:MultiChoiceLookup">
            <xsd:sequence>
              <xsd:element name="Value" type="dms:Lookup" maxOccurs="unbounded" minOccurs="0" nillable="true"/>
            </xsd:sequence>
          </xsd:extension>
        </xsd:complexContent>
      </xsd:complexType>
    </xsd:element>
    <xsd:element name="TaxCatchAllLabel" ma:index="18" nillable="true" ma:displayName="Taxonomy Catch All Column1" ma:hidden="true" ma:list="{f0ffc67b-53f5-44fa-94f2-e5ba63705449}" ma:internalName="TaxCatchAllLabel" ma:readOnly="true" ma:showField="CatchAllDataLabel" ma:web="b615deb0-71b1-44b1-be12-9a169fdf8ffb">
      <xsd:complexType>
        <xsd:complexContent>
          <xsd:extension base="dms:MultiChoiceLookup">
            <xsd:sequence>
              <xsd:element name="Value" type="dms:Lookup" maxOccurs="unbounded" minOccurs="0" nillable="true"/>
            </xsd:sequence>
          </xsd:extension>
        </xsd:complexContent>
      </xsd:complexType>
    </xsd:element>
    <xsd:element name="e390b8d06ece46449586677b864a8181" ma:index="20" nillable="true" ma:taxonomy="true" ma:internalName="e390b8d06ece46449586677b864a8181" ma:taxonomyFieldName="OrgTilhorighet" ma:displayName="OrgTilhørighet" ma:readOnly="false" ma:default="" ma:fieldId="{e390b8d0-6ece-4644-9586-677b864a8181}" ma:sspId="f0e9ee77-ca26-4a69-aa98-c9b10d3d2018" ma:termSetId="12ccf01c-bc00-485e-8479-20ef31869011" ma:anchorId="b89e662b-c5a0-4f18-8bb7-b431aa465976" ma:open="false" ma:isKeyword="false">
      <xsd:complexType>
        <xsd:sequence>
          <xsd:element ref="pc:Terms" minOccurs="0" maxOccurs="1"/>
        </xsd:sequence>
      </xsd:complexType>
    </xsd:element>
    <xsd:element name="AnonymEksternDeling" ma:index="22" nillable="true" ma:displayName="Anonym Ekstern Deling" ma:default="0" ma:internalName="AnonymEksternDeling">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15deb0-71b1-44b1-be12-9a169fdf8ffb" elementFormDefault="qualified">
    <xsd:import namespace="http://schemas.microsoft.com/office/2006/documentManagement/types"/>
    <xsd:import namespace="http://schemas.microsoft.com/office/infopath/2007/PartnerControls"/>
    <xsd:element name="_dlc_DocId" ma:index="23" nillable="true" ma:displayName="Dokument-ID-verdi" ma:description="Verdien for dokument-IDen som er tilordnet elementet." ma:internalName="_dlc_DocId" ma:readOnly="true">
      <xsd:simpleType>
        <xsd:restriction base="dms:Text"/>
      </xsd:simpleType>
    </xsd:element>
    <xsd:element name="_dlc_DocIdUrl" ma:index="24" nillable="true" ma:displayName="Dokument-ID" ma:description="Fast kobling til dokumente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5"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Innholdstype"/>
        <xsd:element ref="dc:title" minOccurs="0" maxOccurs="1" ma:index="1"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customXsn xmlns="http://schemas.microsoft.com/office/2006/metadata/customXsn">
  <xsnLocation/>
  <cached>True</cached>
  <openByDefault>True</openByDefault>
  <xsnScope/>
</customXsn>
</file>

<file path=customXml/itemProps1.xml><?xml version="1.0" encoding="utf-8"?>
<ds:datastoreItem xmlns:ds="http://schemas.openxmlformats.org/officeDocument/2006/customXml" ds:itemID="{7099F9BD-4320-43BD-A989-E365E2A0F0E2}">
  <ds:schemaRefs>
    <ds:schemaRef ds:uri="Microsoft.SharePoint.Taxonomy.ContentTypeSync"/>
  </ds:schemaRefs>
</ds:datastoreItem>
</file>

<file path=customXml/itemProps2.xml><?xml version="1.0" encoding="utf-8"?>
<ds:datastoreItem xmlns:ds="http://schemas.openxmlformats.org/officeDocument/2006/customXml" ds:itemID="{F45D23C2-DF21-4106-B0CA-7BD31997E7F3}">
  <ds:schemaRefs>
    <ds:schemaRef ds:uri="http://schemas.microsoft.com/sharepoint/events"/>
  </ds:schemaRefs>
</ds:datastoreItem>
</file>

<file path=customXml/itemProps3.xml><?xml version="1.0" encoding="utf-8"?>
<ds:datastoreItem xmlns:ds="http://schemas.openxmlformats.org/officeDocument/2006/customXml" ds:itemID="{6DEF3F71-6302-43B4-B54B-21F121ECA3AE}">
  <ds:schemaRefs>
    <ds:schemaRef ds:uri="http://schemas.microsoft.com/sharepoint/v3/contenttype/forms"/>
  </ds:schemaRefs>
</ds:datastoreItem>
</file>

<file path=customXml/itemProps4.xml><?xml version="1.0" encoding="utf-8"?>
<ds:datastoreItem xmlns:ds="http://schemas.openxmlformats.org/officeDocument/2006/customXml" ds:itemID="{84D3DE9B-8116-4496-862F-CDEAF34AED1E}">
  <ds:schemaRefs>
    <ds:schemaRef ds:uri="http://schemas.microsoft.com/office/2006/metadata/properties"/>
    <ds:schemaRef ds:uri="http://schemas.microsoft.com/office/infopath/2007/PartnerControls"/>
    <ds:schemaRef ds:uri="aec5f570-5954-42b2-93f8-bbdf6252596e"/>
    <ds:schemaRef ds:uri="b615deb0-71b1-44b1-be12-9a169fdf8ffb"/>
  </ds:schemaRefs>
</ds:datastoreItem>
</file>

<file path=customXml/itemProps5.xml><?xml version="1.0" encoding="utf-8"?>
<ds:datastoreItem xmlns:ds="http://schemas.openxmlformats.org/officeDocument/2006/customXml" ds:itemID="{F5C7F059-4AF4-4EFE-BA2B-8CC710CD68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c5f570-5954-42b2-93f8-bbdf6252596e"/>
    <ds:schemaRef ds:uri="b615deb0-71b1-44b1-be12-9a169fdf8f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C3FCCF5-91A3-46DD-B493-3FB9DE6FE35A}">
  <ds:schemaRefs>
    <ds:schemaRef ds:uri="http://schemas.microsoft.com/office/2006/metadata/customXsn"/>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5</Pages>
  <Words>1514</Words>
  <Characters>8028</Characters>
  <Application>Microsoft Office Word</Application>
  <DocSecurity>0</DocSecurity>
  <Lines>66</Lines>
  <Paragraphs>19</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9523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Gjoystdal, Stein</dc:creator>
  <cp:keywords/>
  <dc:description/>
  <cp:lastModifiedBy>Stornes, Thomas</cp:lastModifiedBy>
  <cp:revision>4</cp:revision>
  <dcterms:created xsi:type="dcterms:W3CDTF">2017-09-07T07:45:00Z</dcterms:created>
  <dcterms:modified xsi:type="dcterms:W3CDTF">2018-11-06T10:11:00Z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0x01010089F515CEF38C6043B09A4EB0A2E09D63020096CCBBDBF096A844824B68AC7F237B6D0007BB703F45D91B4BA6CBD6C5FD4F9A8B</vt:lpwstr>
  </property>
  <property fmtid="{D5CDD505-2E9C-101B-9397-08002B2CF9AE}" pid="3" name="_dlc_DocIdItemGuid">
    <vt:lpwstr>4168b238-f266-4f8b-9608-e6d346196bff</vt:lpwstr>
  </property>
  <property fmtid="{D5CDD505-2E9C-101B-9397-08002B2CF9AE}" pid="4" name="OrgTilhorighet">
    <vt:lpwstr>1;#SF15 Norges Bedriftsidrettsforbund|a1c44814-9437-4feb-bf9a-2aeb4b58bbb7</vt:lpwstr>
  </property>
  <property fmtid="{D5CDD505-2E9C-101B-9397-08002B2CF9AE}" pid="5" name="Dokumentkategori">
    <vt:lpwstr/>
  </property>
</Properties>
</file>