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2 -->
  <w:body>
    <w:tbl>
      <w:tblPr>
        <w:tblStyle w:val="MsoTableGrid"/>
        <w:tblpPr w:leftFromText="142" w:rightFromText="142" w:topFromText="0" w:bottomFromText="0" w:vertAnchor="text" w:tblpY="1"/>
        <w:tblOverlap w:val="never"/>
        <w:shd w:val="clear" w:color="auto" w:fill="F4F4F4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72"/>
        <w:gridCol w:w="5529"/>
        <w:gridCol w:w="980"/>
        <w:gridCol w:w="1880"/>
      </w:tblGrid>
      <w:tr>
        <w:tblPrEx>
          <w:shd w:val="clear" w:color="auto" w:fill="F4F4F4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trHeight w:val="350"/>
        </w:trPr>
        <w:tc>
          <w:tcPr>
            <w:tcW w:w="954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2" o:spid="_x0000_i1025" type="#_x0000_t75" style="width:24pt;height:24pt;mso-wrap-style:square;visibility:visible">
                  <v:imagedata r:id="rId4" o:title="logo"/>
                </v:shape>
              </w:pict>
            </w:r>
          </w:p>
        </w:tc>
        <w:tc>
          <w:tcPr>
            <w:tcW w:w="85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  <w:t>Check Point Threat Extraction secured this document</w:t>
            </w:r>
          </w:p>
        </w:tc>
        <w:tc>
          <w:tcPr>
            <w:tcW w:w="102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 id="Picture_x0020_1" o:spid="_x0000_i1026" type="#_x0000_t75" style="width:20.25pt;height:20.25pt;mso-wrap-style:square;visibility:visible">
                  <v:imagedata r:id="rId5" o:title="get_orig_image"/>
                </v:shape>
              </w:pict>
            </w:r>
          </w:p>
        </w:tc>
        <w:tc>
          <w:tcPr>
            <w:tcW w:w="22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hyperlink r:id="rId6" w:history="1">
              <w:r>
                <w:rPr>
                  <w:rStyle w:val="alink"/>
                  <w:b w:val="0"/>
                  <w:bCs w:val="0"/>
                  <w:i w:val="0"/>
                  <w:iCs w:val="0"/>
                  <w:smallCaps w:val="0"/>
                  <w:u w:val="single" w:color="0000FF"/>
                  <w:lang w:val="en-US" w:eastAsia="en-US"/>
                </w:rPr>
                <w:t>Get Original</w:t>
              </w:r>
            </w:hyperlink>
          </w:p>
        </w:tc>
      </w:tr>
    </w:tbl>
    <w:p>
      <w:pPr>
        <w:pStyle w:val="pMsoNormal"/>
        <w:spacing w:before="0" w:after="0"/>
        <w:ind w:left="0" w:right="0"/>
        <w:rPr>
          <w:rFonts w:ascii="sans-serif" w:eastAsia="sans-serif" w:hAnsi="sans-serif" w:cs="sans-serif"/>
          <w:lang w:val="en-US" w:eastAsia="en-US"/>
        </w:rPr>
        <w:sectPr>
          <w:pgSz w:w="11906" w:h="16838"/>
          <w:pgMar w:top="0" w:right="0" w:left="0" w:header="0" w:footer="720"/>
          <w:cols w:space="720"/>
        </w:sectPr>
      </w:pPr>
      <w:r>
        <w:rPr>
          <w:lang w:val="en-US" w:eastAsia="en-US"/>
        </w:rPr>
        <w:t> </w:t>
      </w:r>
    </w:p>
    <w:p w:rsidR="001851C2" w:rsidRPr="0056164C" w:rsidP="0056164C">
      <w:pPr>
        <w:spacing w:after="160" w:line="259" w:lineRule="auto"/>
        <w:jc w:val="center"/>
        <w:rPr>
          <w:rFonts w:ascii="Calibri" w:eastAsia="Calibri" w:hAnsi="Calibri"/>
          <w:b/>
          <w:color w:val="EE0000"/>
          <w:sz w:val="52"/>
          <w:szCs w:val="52"/>
          <w:lang w:val="nb-NO"/>
        </w:rPr>
      </w:pPr>
      <w:r w:rsidRPr="0056164C">
        <w:rPr>
          <w:rFonts w:ascii="Calibri" w:eastAsia="Calibri" w:hAnsi="Calibri"/>
          <w:b/>
          <w:color w:val="EE0000"/>
          <w:sz w:val="52"/>
          <w:szCs w:val="52"/>
          <w:lang w:val="nb-NO"/>
        </w:rPr>
        <w:t>Førstehjelp</w:t>
      </w:r>
      <w:r w:rsidRPr="0056164C" w:rsidR="0056164C">
        <w:rPr>
          <w:rFonts w:ascii="Calibri" w:eastAsia="Calibri" w:hAnsi="Calibri"/>
          <w:b/>
          <w:color w:val="EE0000"/>
          <w:sz w:val="52"/>
          <w:szCs w:val="52"/>
          <w:lang w:val="nb-NO"/>
        </w:rPr>
        <w:t xml:space="preserve">srutine- </w:t>
      </w:r>
      <w:r w:rsidRPr="0056164C">
        <w:rPr>
          <w:rFonts w:ascii="Calibri" w:eastAsia="Calibri" w:hAnsi="Calibri"/>
          <w:b/>
          <w:color w:val="EE0000"/>
          <w:sz w:val="52"/>
          <w:szCs w:val="52"/>
          <w:lang w:val="nb-NO"/>
        </w:rPr>
        <w:t>Nyttårsturneringen</w:t>
      </w:r>
    </w:p>
    <w:p w:rsidR="0056164C" w:rsidP="0056164C">
      <w:pPr>
        <w:spacing w:after="160" w:line="259" w:lineRule="auto"/>
        <w:jc w:val="center"/>
        <w:rPr>
          <w:rFonts w:ascii="Calibri" w:eastAsia="Calibri" w:hAnsi="Calibri"/>
          <w:b/>
          <w:sz w:val="36"/>
          <w:szCs w:val="22"/>
          <w:lang w:val="nb-NO"/>
        </w:rPr>
      </w:pPr>
      <w:r>
        <w:rPr>
          <w:rFonts w:ascii="Calibri" w:eastAsia="Calibri" w:hAnsi="Calibri"/>
          <w:b/>
          <w:sz w:val="36"/>
          <w:szCs w:val="22"/>
          <w:lang w:val="nb-NO"/>
        </w:rPr>
        <w:t>Tromsø Håndballklubb</w:t>
      </w:r>
    </w:p>
    <w:p w:rsidR="0056164C" w:rsidRPr="0056164C" w:rsidP="0056164C">
      <w:pPr>
        <w:spacing w:after="160" w:line="259" w:lineRule="auto"/>
        <w:rPr>
          <w:rFonts w:ascii="Calibri" w:eastAsia="Calibri" w:hAnsi="Calibri"/>
          <w:b/>
          <w:lang w:val="nb-NO"/>
        </w:rPr>
      </w:pPr>
    </w:p>
    <w:p w:rsidR="0056164C" w:rsidRPr="00457AC8" w:rsidP="0056164C">
      <w:pPr>
        <w:spacing w:line="259" w:lineRule="auto"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>Ambulanse ved akutt sykdom/skade:</w:t>
      </w:r>
      <w:r w:rsidRPr="00457AC8">
        <w:rPr>
          <w:rFonts w:eastAsia="Calibri"/>
          <w:b/>
          <w:lang w:val="nb-NO"/>
        </w:rPr>
        <w:t xml:space="preserve"> 113</w:t>
      </w:r>
    </w:p>
    <w:p w:rsidR="0056164C" w:rsidRPr="00457AC8" w:rsidP="0056164C">
      <w:pPr>
        <w:spacing w:line="259" w:lineRule="auto"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>Politi: 112</w:t>
      </w:r>
    </w:p>
    <w:p w:rsidR="0056164C" w:rsidRPr="00457AC8" w:rsidP="0056164C">
      <w:pPr>
        <w:spacing w:line="259" w:lineRule="auto"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 xml:space="preserve">Brann: </w:t>
      </w:r>
      <w:r w:rsidRPr="00457AC8" w:rsidR="00457AC8">
        <w:rPr>
          <w:rFonts w:eastAsia="Calibri"/>
          <w:b/>
          <w:lang w:val="nb-NO"/>
        </w:rPr>
        <w:t>110</w:t>
      </w:r>
    </w:p>
    <w:p w:rsidR="0056164C" w:rsidRPr="00457AC8" w:rsidP="0056164C">
      <w:pPr>
        <w:spacing w:after="160" w:line="259" w:lineRule="auto"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>Andre skader som har behov for legetilsyn</w:t>
      </w:r>
      <w:r w:rsidR="00660869">
        <w:rPr>
          <w:rFonts w:eastAsia="Calibri"/>
          <w:b/>
          <w:lang w:val="nb-NO"/>
        </w:rPr>
        <w:t xml:space="preserve"> akutt:</w:t>
      </w:r>
      <w:r w:rsidRPr="00457AC8">
        <w:rPr>
          <w:rFonts w:eastAsia="Calibri"/>
          <w:b/>
          <w:lang w:val="nb-NO"/>
        </w:rPr>
        <w:t xml:space="preserve"> Tromsø Legevakt: 116</w:t>
      </w:r>
      <w:r w:rsidRPr="00457AC8">
        <w:rPr>
          <w:rFonts w:eastAsia="Calibri"/>
          <w:b/>
          <w:lang w:val="nb-NO"/>
        </w:rPr>
        <w:t> </w:t>
      </w:r>
      <w:r w:rsidRPr="00457AC8">
        <w:rPr>
          <w:rFonts w:eastAsia="Calibri"/>
          <w:b/>
          <w:lang w:val="nb-NO"/>
        </w:rPr>
        <w:t>117</w:t>
      </w:r>
    </w:p>
    <w:p w:rsidR="0014189C" w:rsidP="00414645">
      <w:pPr>
        <w:spacing w:line="259" w:lineRule="auto"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>Hjertestarter fi</w:t>
      </w:r>
      <w:r>
        <w:rPr>
          <w:rFonts w:eastAsia="Calibri"/>
          <w:b/>
          <w:lang w:val="nb-NO"/>
        </w:rPr>
        <w:t>n</w:t>
      </w:r>
      <w:r w:rsidRPr="00457AC8">
        <w:rPr>
          <w:rFonts w:eastAsia="Calibri"/>
          <w:b/>
          <w:lang w:val="nb-NO"/>
        </w:rPr>
        <w:t>nes:</w:t>
      </w:r>
    </w:p>
    <w:p w:rsidR="0056164C" w:rsidRPr="00414645" w:rsidP="00414645">
      <w:pPr>
        <w:numPr>
          <w:numId w:val="1"/>
        </w:numPr>
        <w:spacing w:line="259" w:lineRule="auto"/>
        <w:ind w:left="1776" w:hanging="360"/>
        <w:contextualSpacing/>
        <w:rPr>
          <w:rFonts w:eastAsia="Calibri"/>
          <w:b/>
          <w:lang w:val="nb-NO"/>
        </w:rPr>
      </w:pPr>
      <w:r w:rsidRPr="00414645">
        <w:rPr>
          <w:rFonts w:eastAsia="Calibri"/>
          <w:b/>
          <w:lang w:val="nb-NO"/>
        </w:rPr>
        <w:t xml:space="preserve">Fløyahallen: rett ved </w:t>
      </w:r>
      <w:r w:rsidRPr="00414645">
        <w:rPr>
          <w:rFonts w:eastAsia="Calibri"/>
          <w:b/>
          <w:lang w:val="nb-NO"/>
        </w:rPr>
        <w:t>hoved</w:t>
      </w:r>
      <w:r w:rsidRPr="00414645">
        <w:rPr>
          <w:rFonts w:eastAsia="Calibri"/>
          <w:b/>
          <w:lang w:val="nb-NO"/>
        </w:rPr>
        <w:t>inngangen</w:t>
      </w:r>
    </w:p>
    <w:p w:rsidR="0056164C" w:rsidRPr="00457AC8" w:rsidP="00414645">
      <w:pPr>
        <w:numPr>
          <w:numId w:val="1"/>
        </w:numPr>
        <w:spacing w:line="259" w:lineRule="auto"/>
        <w:ind w:left="1776" w:hanging="360"/>
        <w:contextualSpacing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 xml:space="preserve">Tromsøhallen: rett ved </w:t>
      </w:r>
      <w:r w:rsidRPr="00457AC8">
        <w:rPr>
          <w:rFonts w:eastAsia="Calibri"/>
          <w:b/>
          <w:lang w:val="nb-NO"/>
        </w:rPr>
        <w:t>hoved</w:t>
      </w:r>
      <w:r w:rsidRPr="00457AC8">
        <w:rPr>
          <w:rFonts w:eastAsia="Calibri"/>
          <w:b/>
          <w:lang w:val="nb-NO"/>
        </w:rPr>
        <w:t>inngangen</w:t>
      </w:r>
    </w:p>
    <w:p w:rsidR="0056164C" w:rsidRPr="00457AC8" w:rsidP="0056164C">
      <w:pPr>
        <w:numPr>
          <w:numId w:val="1"/>
        </w:numPr>
        <w:spacing w:after="160" w:line="259" w:lineRule="auto"/>
        <w:ind w:left="1776" w:hanging="360"/>
        <w:contextualSpacing/>
        <w:rPr>
          <w:rFonts w:eastAsia="Calibri"/>
          <w:b/>
          <w:lang w:val="nb-NO"/>
        </w:rPr>
      </w:pPr>
      <w:r w:rsidRPr="00457AC8">
        <w:rPr>
          <w:rFonts w:eastAsia="Calibri"/>
          <w:b/>
          <w:lang w:val="nb-NO"/>
        </w:rPr>
        <w:t xml:space="preserve">Krafthallen: </w:t>
      </w:r>
    </w:p>
    <w:p w:rsidR="002A6C59" w:rsidRPr="00457AC8" w:rsidP="0056164C">
      <w:pPr>
        <w:rPr>
          <w:b/>
          <w:bCs/>
          <w:lang w:val="nb-NO" w:eastAsia="nb-NO"/>
        </w:rPr>
      </w:pPr>
      <w:r w:rsidRPr="00457AC8">
        <w:rPr>
          <w:b/>
          <w:bCs/>
          <w:lang w:val="nb-NO" w:eastAsia="nb-NO"/>
        </w:rPr>
        <w:t>Førstehjelpsutstyr finnes:</w:t>
      </w:r>
    </w:p>
    <w:p w:rsidR="0056164C" w:rsidRPr="00457AC8" w:rsidP="00A30839">
      <w:pPr>
        <w:numPr>
          <w:numId w:val="1"/>
        </w:numPr>
        <w:ind w:left="1776" w:hanging="360"/>
        <w:contextualSpacing/>
        <w:rPr>
          <w:b/>
          <w:bCs/>
          <w:lang w:val="nb-NO" w:eastAsia="nb-NO"/>
        </w:rPr>
      </w:pPr>
      <w:r w:rsidRPr="00457AC8">
        <w:rPr>
          <w:b/>
          <w:bCs/>
          <w:lang w:val="nb-NO" w:eastAsia="nb-NO"/>
        </w:rPr>
        <w:t xml:space="preserve">Fløyahallen: ved sekretariat ved banen…………………. </w:t>
      </w:r>
    </w:p>
    <w:p w:rsidR="00A30839" w:rsidRPr="00457AC8" w:rsidP="00A30839">
      <w:pPr>
        <w:numPr>
          <w:numId w:val="1"/>
        </w:numPr>
        <w:ind w:left="1776" w:hanging="360"/>
        <w:contextualSpacing/>
        <w:rPr>
          <w:b/>
          <w:bCs/>
          <w:lang w:val="nb-NO" w:eastAsia="nb-NO"/>
        </w:rPr>
      </w:pPr>
      <w:r w:rsidRPr="00457AC8">
        <w:rPr>
          <w:b/>
          <w:bCs/>
          <w:lang w:val="nb-NO" w:eastAsia="nb-NO"/>
        </w:rPr>
        <w:t>Tromsøhallen: ved hovedsekretariatet i bua under tribune</w:t>
      </w:r>
    </w:p>
    <w:p w:rsidR="00A30839" w:rsidRPr="00457AC8" w:rsidP="00A30839">
      <w:pPr>
        <w:numPr>
          <w:numId w:val="1"/>
        </w:numPr>
        <w:ind w:left="1776" w:hanging="360"/>
        <w:contextualSpacing/>
        <w:rPr>
          <w:b/>
          <w:bCs/>
          <w:lang w:val="nb-NO" w:eastAsia="nb-NO"/>
        </w:rPr>
      </w:pPr>
      <w:r w:rsidRPr="00457AC8">
        <w:rPr>
          <w:b/>
          <w:bCs/>
          <w:lang w:val="nb-NO" w:eastAsia="nb-NO"/>
        </w:rPr>
        <w:t>Krafthallen: ved sekretariatet i NYE Krafthallen</w:t>
      </w:r>
    </w:p>
    <w:p w:rsidR="00A30839" w:rsidRPr="00457AC8" w:rsidP="00A30839">
      <w:pPr>
        <w:spacing w:after="160" w:line="259" w:lineRule="auto"/>
        <w:rPr>
          <w:rFonts w:eastAsia="Calibri"/>
          <w:szCs w:val="22"/>
          <w:lang w:val="nb-NO"/>
        </w:rPr>
      </w:pPr>
    </w:p>
    <w:p w:rsidR="00A30839" w:rsidRPr="00457AC8" w:rsidP="00A30839">
      <w:pPr>
        <w:numPr>
          <w:numId w:val="2"/>
        </w:numPr>
        <w:spacing w:after="160" w:line="259" w:lineRule="auto"/>
        <w:ind w:left="720" w:hanging="360"/>
        <w:contextualSpacing/>
        <w:rPr>
          <w:rFonts w:eastAsia="Calibri"/>
          <w:szCs w:val="22"/>
          <w:lang w:val="nb-NO"/>
        </w:rPr>
      </w:pPr>
      <w:r w:rsidRPr="00457AC8">
        <w:rPr>
          <w:rFonts w:eastAsia="Calibri"/>
          <w:szCs w:val="22"/>
          <w:lang w:val="nb-NO"/>
        </w:rPr>
        <w:t>Normalt vil trenere/lagledere håndtere de fleste skader på spillere.</w:t>
      </w:r>
      <w:r w:rsidRPr="00457AC8" w:rsidR="002A6C59">
        <w:rPr>
          <w:rFonts w:eastAsia="Calibri"/>
          <w:szCs w:val="22"/>
          <w:lang w:val="nb-NO"/>
        </w:rPr>
        <w:t xml:space="preserve"> Tilreisende lag</w:t>
      </w:r>
    </w:p>
    <w:p w:rsidR="002A6C59" w:rsidRPr="00457AC8" w:rsidP="00457AC8">
      <w:pPr>
        <w:spacing w:after="160" w:line="259" w:lineRule="auto"/>
        <w:ind w:left="720"/>
        <w:contextualSpacing/>
        <w:rPr>
          <w:rFonts w:eastAsia="Calibri"/>
          <w:szCs w:val="22"/>
          <w:lang w:val="nb-NO"/>
        </w:rPr>
      </w:pPr>
      <w:r>
        <w:rPr>
          <w:rFonts w:eastAsia="Calibri"/>
          <w:szCs w:val="22"/>
          <w:lang w:val="nb-NO"/>
        </w:rPr>
        <w:t>s</w:t>
      </w:r>
      <w:r w:rsidRPr="00457AC8">
        <w:rPr>
          <w:rFonts w:eastAsia="Calibri"/>
          <w:szCs w:val="22"/>
          <w:lang w:val="nb-NO"/>
        </w:rPr>
        <w:t xml:space="preserve">kal </w:t>
      </w:r>
      <w:r>
        <w:rPr>
          <w:rFonts w:eastAsia="Calibri"/>
          <w:szCs w:val="22"/>
          <w:lang w:val="nb-NO"/>
        </w:rPr>
        <w:t xml:space="preserve">som </w:t>
      </w:r>
      <w:r w:rsidRPr="00457AC8">
        <w:rPr>
          <w:rFonts w:eastAsia="Calibri"/>
          <w:szCs w:val="22"/>
          <w:lang w:val="nb-NO"/>
        </w:rPr>
        <w:t>hoved</w:t>
      </w:r>
      <w:r>
        <w:rPr>
          <w:rFonts w:eastAsia="Calibri"/>
          <w:szCs w:val="22"/>
          <w:lang w:val="nb-NO"/>
        </w:rPr>
        <w:t>regel</w:t>
      </w:r>
      <w:r w:rsidRPr="00457AC8">
        <w:rPr>
          <w:rFonts w:eastAsia="Calibri"/>
          <w:szCs w:val="22"/>
          <w:lang w:val="nb-NO"/>
        </w:rPr>
        <w:t xml:space="preserve"> dekke eget behov for plaster, isposer ol. Noen isposer vil </w:t>
      </w:r>
      <w:r>
        <w:rPr>
          <w:rFonts w:eastAsia="Calibri"/>
          <w:szCs w:val="22"/>
          <w:lang w:val="nb-NO"/>
        </w:rPr>
        <w:t xml:space="preserve">likevel </w:t>
      </w:r>
      <w:r w:rsidRPr="00457AC8">
        <w:rPr>
          <w:rFonts w:eastAsia="Calibri"/>
          <w:szCs w:val="22"/>
          <w:lang w:val="nb-NO"/>
        </w:rPr>
        <w:t>ligge i førstehjelpsutstyret i hver hall.</w:t>
      </w:r>
    </w:p>
    <w:p w:rsidR="00660869" w:rsidP="00ED2FD1">
      <w:pPr>
        <w:numPr>
          <w:numId w:val="2"/>
        </w:numPr>
        <w:spacing w:after="160" w:line="259" w:lineRule="auto"/>
        <w:ind w:left="720" w:hanging="360"/>
        <w:contextualSpacing/>
        <w:rPr>
          <w:rFonts w:eastAsia="Calibri"/>
          <w:szCs w:val="22"/>
          <w:lang w:val="nb-NO"/>
        </w:rPr>
      </w:pPr>
      <w:r w:rsidRPr="00457AC8">
        <w:rPr>
          <w:rFonts w:eastAsia="Calibri"/>
          <w:szCs w:val="22"/>
          <w:lang w:val="nb-NO"/>
        </w:rPr>
        <w:t>Ved</w:t>
      </w:r>
      <w:r w:rsidRPr="00457AC8" w:rsidR="002A6C59">
        <w:rPr>
          <w:rFonts w:eastAsia="Calibri"/>
          <w:szCs w:val="22"/>
          <w:lang w:val="nb-NO"/>
        </w:rPr>
        <w:t xml:space="preserve"> skader</w:t>
      </w:r>
      <w:r w:rsidRPr="00457AC8">
        <w:rPr>
          <w:rFonts w:eastAsia="Calibri"/>
          <w:szCs w:val="22"/>
          <w:lang w:val="nb-NO"/>
        </w:rPr>
        <w:t xml:space="preserve"> </w:t>
      </w:r>
      <w:r w:rsidRPr="00457AC8" w:rsidR="002A6C59">
        <w:rPr>
          <w:rFonts w:eastAsia="Calibri"/>
          <w:szCs w:val="22"/>
          <w:lang w:val="nb-NO"/>
        </w:rPr>
        <w:t xml:space="preserve">med </w:t>
      </w:r>
      <w:r w:rsidRPr="00457AC8">
        <w:rPr>
          <w:rFonts w:eastAsia="Calibri"/>
          <w:szCs w:val="22"/>
          <w:lang w:val="nb-NO"/>
        </w:rPr>
        <w:t>behov for støtte: opptre rolig og ikke haus opp situasjonen</w:t>
      </w:r>
    </w:p>
    <w:p w:rsidR="00FB7853" w:rsidRPr="00660869" w:rsidP="00ED2FD1">
      <w:pPr>
        <w:numPr>
          <w:numId w:val="2"/>
        </w:numPr>
        <w:spacing w:after="160" w:line="259" w:lineRule="auto"/>
        <w:ind w:left="720" w:hanging="360"/>
        <w:contextualSpacing/>
        <w:rPr>
          <w:rFonts w:eastAsia="Calibri"/>
          <w:szCs w:val="22"/>
          <w:lang w:val="nb-NO"/>
        </w:rPr>
      </w:pPr>
      <w:r w:rsidRPr="00660869">
        <w:rPr>
          <w:rFonts w:eastAsia="Calibri"/>
          <w:szCs w:val="22"/>
          <w:lang w:val="nb-NO"/>
        </w:rPr>
        <w:t>Ved behov for umiddelbar profesjonell hjelp varsler speaker over høyttaleranlegget</w:t>
      </w:r>
      <w:r w:rsidRPr="00660869" w:rsidR="003E1B79">
        <w:rPr>
          <w:rFonts w:eastAsia="Calibri"/>
          <w:szCs w:val="22"/>
          <w:lang w:val="nb-NO"/>
        </w:rPr>
        <w:t>, og spør etter trent helsepersonell. E</w:t>
      </w:r>
      <w:r w:rsidRPr="00660869" w:rsidR="00ED2FD1">
        <w:rPr>
          <w:rFonts w:eastAsia="Calibri"/>
          <w:szCs w:val="22"/>
          <w:lang w:val="nb-NO"/>
        </w:rPr>
        <w:t>gne retningslinjer</w:t>
      </w:r>
      <w:r w:rsidRPr="00660869" w:rsidR="003E1B79">
        <w:rPr>
          <w:rFonts w:eastAsia="Calibri"/>
          <w:szCs w:val="22"/>
          <w:lang w:val="nb-NO"/>
        </w:rPr>
        <w:t xml:space="preserve"> for dette finnes i </w:t>
      </w:r>
      <w:r w:rsidRPr="00660869" w:rsidR="00ED2FD1">
        <w:rPr>
          <w:rFonts w:eastAsia="Calibri"/>
          <w:szCs w:val="22"/>
          <w:lang w:val="nb-NO"/>
        </w:rPr>
        <w:t xml:space="preserve">speaker instruks. </w:t>
      </w:r>
      <w:r w:rsidRPr="00660869" w:rsidR="00485316">
        <w:rPr>
          <w:rFonts w:eastAsia="Calibri"/>
          <w:szCs w:val="22"/>
          <w:lang w:val="nb-NO"/>
        </w:rPr>
        <w:t xml:space="preserve"> </w:t>
      </w:r>
      <w:r w:rsidRPr="00660869" w:rsidR="00ED2FD1">
        <w:rPr>
          <w:rFonts w:eastAsia="Calibri"/>
          <w:szCs w:val="22"/>
          <w:lang w:val="nb-NO"/>
        </w:rPr>
        <w:t xml:space="preserve">Hallansvarlig </w:t>
      </w:r>
      <w:r w:rsidRPr="00660869" w:rsidR="003E1B79">
        <w:rPr>
          <w:rFonts w:eastAsia="Calibri"/>
          <w:szCs w:val="22"/>
          <w:lang w:val="nb-NO"/>
        </w:rPr>
        <w:t xml:space="preserve">samarbeider med speaker om dette. </w:t>
      </w:r>
    </w:p>
    <w:p w:rsidR="003E1B79" w:rsidRPr="00ED2FD1" w:rsidP="00ED2FD1">
      <w:pPr>
        <w:spacing w:after="160" w:line="259" w:lineRule="auto"/>
        <w:rPr>
          <w:rFonts w:eastAsia="Calibri"/>
          <w:szCs w:val="22"/>
          <w:lang w:val="nb-NO"/>
        </w:rPr>
      </w:pPr>
    </w:p>
    <w:p w:rsidR="0056164C" w:rsidP="002A6C59">
      <w:pPr>
        <w:rPr>
          <w:b/>
          <w:bCs/>
          <w:sz w:val="36"/>
          <w:szCs w:val="36"/>
          <w:lang w:val="nb-NO" w:eastAsia="nb-NO"/>
        </w:rPr>
      </w:pPr>
      <w:r w:rsidRPr="0056164C">
        <w:rPr>
          <w:b/>
          <w:bCs/>
          <w:sz w:val="36"/>
          <w:szCs w:val="36"/>
          <w:lang w:val="nb-NO" w:eastAsia="nb-NO"/>
        </w:rPr>
        <w:t>Kontakt med nødetater</w:t>
      </w:r>
    </w:p>
    <w:p w:rsidR="00457AC8" w:rsidP="00457AC8">
      <w:pPr>
        <w:rPr>
          <w:b/>
          <w:bCs/>
          <w:sz w:val="36"/>
          <w:szCs w:val="36"/>
          <w:lang w:val="nb-NO" w:eastAsia="nb-NO"/>
        </w:rPr>
      </w:pPr>
    </w:p>
    <w:p w:rsidR="00250710" w:rsidP="00457AC8">
      <w:pPr>
        <w:rPr>
          <w:rFonts w:ascii="Calibri" w:eastAsia="Calibri" w:hAnsi="Calibri"/>
          <w:szCs w:val="22"/>
          <w:lang w:val="nb-NO"/>
        </w:rPr>
      </w:pPr>
      <w:r w:rsidRPr="00250710">
        <w:rPr>
          <w:rFonts w:ascii="Calibri" w:eastAsia="Calibri" w:hAnsi="Calibri"/>
          <w:szCs w:val="22"/>
          <w:u w:val="single"/>
          <w:lang w:val="nb-NO"/>
        </w:rPr>
        <w:t>Hallansvarlig, evt ved hjelp av sekretariat</w:t>
      </w:r>
      <w:r w:rsidRPr="00457AC8">
        <w:rPr>
          <w:rFonts w:ascii="Calibri" w:eastAsia="Calibri" w:hAnsi="Calibri"/>
          <w:szCs w:val="22"/>
          <w:lang w:val="nb-NO"/>
        </w:rPr>
        <w:t xml:space="preserve"> </w:t>
      </w:r>
      <w:r>
        <w:rPr>
          <w:rFonts w:ascii="Calibri" w:eastAsia="Calibri" w:hAnsi="Calibri"/>
          <w:szCs w:val="22"/>
          <w:lang w:val="nb-NO"/>
        </w:rPr>
        <w:t>har</w:t>
      </w:r>
      <w:r w:rsidRPr="00457AC8">
        <w:rPr>
          <w:rFonts w:ascii="Calibri" w:eastAsia="Calibri" w:hAnsi="Calibri"/>
          <w:szCs w:val="22"/>
          <w:lang w:val="nb-NO"/>
        </w:rPr>
        <w:t xml:space="preserve"> ansvar for å varsle </w:t>
      </w:r>
      <w:r w:rsidR="00070270">
        <w:rPr>
          <w:rFonts w:ascii="Calibri" w:eastAsia="Calibri" w:hAnsi="Calibri"/>
          <w:szCs w:val="22"/>
          <w:lang w:val="nb-NO"/>
        </w:rPr>
        <w:t>nødetat</w:t>
      </w:r>
      <w:r w:rsidRPr="00457AC8">
        <w:rPr>
          <w:rFonts w:ascii="Calibri" w:eastAsia="Calibri" w:hAnsi="Calibri"/>
          <w:szCs w:val="22"/>
          <w:lang w:val="nb-NO"/>
        </w:rPr>
        <w:t xml:space="preserve">, samt hente hjertestarter ved behov. </w:t>
      </w:r>
    </w:p>
    <w:p w:rsidR="00105F04" w:rsidP="00457AC8">
      <w:pPr>
        <w:rPr>
          <w:rFonts w:ascii="Calibri" w:eastAsia="Calibri" w:hAnsi="Calibri"/>
          <w:szCs w:val="22"/>
          <w:lang w:val="nb-NO"/>
        </w:rPr>
      </w:pPr>
      <w:r w:rsidRPr="00457AC8">
        <w:rPr>
          <w:rFonts w:ascii="Calibri" w:eastAsia="Calibri" w:hAnsi="Calibri"/>
          <w:szCs w:val="22"/>
          <w:lang w:val="nb-NO"/>
        </w:rPr>
        <w:t xml:space="preserve">Bistå gjerne med </w:t>
      </w:r>
      <w:r w:rsidR="00457AC8">
        <w:rPr>
          <w:rFonts w:ascii="Calibri" w:eastAsia="Calibri" w:hAnsi="Calibri"/>
          <w:szCs w:val="22"/>
          <w:lang w:val="nb-NO"/>
        </w:rPr>
        <w:t xml:space="preserve">førstehjelp, </w:t>
      </w:r>
      <w:r w:rsidRPr="00457AC8">
        <w:rPr>
          <w:rFonts w:ascii="Calibri" w:eastAsia="Calibri" w:hAnsi="Calibri"/>
          <w:szCs w:val="22"/>
          <w:lang w:val="nb-NO"/>
        </w:rPr>
        <w:t xml:space="preserve">skjerming av skadested, </w:t>
      </w:r>
      <w:r w:rsidRPr="00457AC8">
        <w:rPr>
          <w:rFonts w:ascii="Calibri" w:eastAsia="Calibri" w:hAnsi="Calibri"/>
          <w:szCs w:val="22"/>
          <w:lang w:val="nb-NO"/>
        </w:rPr>
        <w:t xml:space="preserve">sørg for fri </w:t>
      </w:r>
      <w:r w:rsidR="00457AC8">
        <w:rPr>
          <w:rFonts w:ascii="Calibri" w:eastAsia="Calibri" w:hAnsi="Calibri"/>
          <w:szCs w:val="22"/>
          <w:lang w:val="nb-NO"/>
        </w:rPr>
        <w:t>tilgang</w:t>
      </w:r>
      <w:r w:rsidRPr="00457AC8">
        <w:rPr>
          <w:rFonts w:ascii="Calibri" w:eastAsia="Calibri" w:hAnsi="Calibri"/>
          <w:szCs w:val="22"/>
          <w:lang w:val="nb-NO"/>
        </w:rPr>
        <w:t xml:space="preserve"> for </w:t>
      </w:r>
      <w:r w:rsidR="00070270">
        <w:rPr>
          <w:rFonts w:ascii="Calibri" w:eastAsia="Calibri" w:hAnsi="Calibri"/>
          <w:szCs w:val="22"/>
          <w:lang w:val="nb-NO"/>
        </w:rPr>
        <w:t>nødetatene</w:t>
      </w:r>
      <w:r w:rsidRPr="00457AC8">
        <w:rPr>
          <w:rFonts w:ascii="Calibri" w:eastAsia="Calibri" w:hAnsi="Calibri"/>
          <w:szCs w:val="22"/>
          <w:lang w:val="nb-NO"/>
        </w:rPr>
        <w:t xml:space="preserve"> </w:t>
      </w:r>
      <w:r w:rsidRPr="00457AC8">
        <w:rPr>
          <w:rFonts w:ascii="Calibri" w:eastAsia="Calibri" w:hAnsi="Calibri"/>
          <w:szCs w:val="22"/>
          <w:lang w:val="nb-NO"/>
        </w:rPr>
        <w:t>og fjern skuelystne personer</w:t>
      </w:r>
      <w:r w:rsidR="00070270">
        <w:rPr>
          <w:rFonts w:ascii="Calibri" w:eastAsia="Calibri" w:hAnsi="Calibri"/>
          <w:szCs w:val="22"/>
          <w:lang w:val="nb-NO"/>
        </w:rPr>
        <w:t xml:space="preserve">. </w:t>
      </w:r>
      <w:r>
        <w:rPr>
          <w:rFonts w:ascii="Calibri" w:eastAsia="Calibri" w:hAnsi="Calibri"/>
          <w:szCs w:val="22"/>
          <w:lang w:val="nb-NO"/>
        </w:rPr>
        <w:t>Dersom det er en politisituasjon, forhold deg til instrukser fra deres nødsentral</w:t>
      </w:r>
      <w:r w:rsidR="00250710">
        <w:rPr>
          <w:rFonts w:ascii="Calibri" w:eastAsia="Calibri" w:hAnsi="Calibri"/>
          <w:szCs w:val="22"/>
          <w:lang w:val="nb-NO"/>
        </w:rPr>
        <w:t>.</w:t>
      </w:r>
    </w:p>
    <w:p w:rsidR="00250710" w:rsidRPr="00105F04" w:rsidP="00457AC8">
      <w:pPr>
        <w:rPr>
          <w:rFonts w:ascii="Calibri" w:eastAsia="Calibri" w:hAnsi="Calibri"/>
          <w:szCs w:val="22"/>
          <w:lang w:val="nb-NO"/>
        </w:rPr>
      </w:pPr>
    </w:p>
    <w:p w:rsidR="0056164C" w:rsidRPr="0056164C" w:rsidP="00457AC8">
      <w:pPr>
        <w:spacing w:after="100" w:afterAutospacing="1"/>
        <w:rPr>
          <w:lang w:val="nb-NO" w:eastAsia="nb-NO"/>
        </w:rPr>
      </w:pPr>
      <w:r w:rsidRPr="0056164C">
        <w:rPr>
          <w:lang w:val="nb-NO" w:eastAsia="nb-NO"/>
        </w:rPr>
        <w:t>Ved alvorlig skade eller livstruende hendelser ringes nødetater straks</w:t>
      </w:r>
      <w:r w:rsidR="002A6C59">
        <w:rPr>
          <w:lang w:val="nb-NO" w:eastAsia="nb-NO"/>
        </w:rPr>
        <w:t xml:space="preserve">. </w:t>
      </w:r>
      <w:r w:rsidRPr="0056164C">
        <w:rPr>
          <w:lang w:val="nb-NO" w:eastAsia="nb-NO"/>
        </w:rPr>
        <w:t>Gi tydelig informasjon:</w:t>
      </w:r>
    </w:p>
    <w:p w:rsidR="0056164C" w:rsidRPr="0056164C" w:rsidP="00457AC8">
      <w:pPr>
        <w:numPr>
          <w:numId w:val="3"/>
        </w:numPr>
        <w:tabs>
          <w:tab w:val="num" w:pos="720"/>
        </w:tabs>
        <w:spacing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Hvor dere er (turnering, idrettshall/bane)</w:t>
      </w:r>
    </w:p>
    <w:p w:rsidR="0056164C" w:rsidRPr="0056164C" w:rsidP="00457AC8">
      <w:pPr>
        <w:numPr>
          <w:numId w:val="3"/>
        </w:numPr>
        <w:tabs>
          <w:tab w:val="num" w:pos="720"/>
        </w:tabs>
        <w:spacing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Hva som har skjedd</w:t>
      </w:r>
    </w:p>
    <w:p w:rsidR="0056164C" w:rsidRPr="0056164C" w:rsidP="00457AC8">
      <w:pPr>
        <w:numPr>
          <w:numId w:val="3"/>
        </w:numPr>
        <w:tabs>
          <w:tab w:val="num" w:pos="720"/>
        </w:tabs>
        <w:spacing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Antall skadde</w:t>
      </w:r>
    </w:p>
    <w:p w:rsidR="0056164C" w:rsidRPr="0056164C" w:rsidP="0056164C">
      <w:pPr>
        <w:numPr>
          <w:numId w:val="3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Tilstand på skadde</w:t>
      </w:r>
    </w:p>
    <w:p w:rsidR="00457AC8" w:rsidP="0056164C">
      <w:pPr>
        <w:spacing w:before="100" w:beforeAutospacing="1" w:after="100" w:afterAutospacing="1"/>
        <w:rPr>
          <w:lang w:val="nb-NO" w:eastAsia="nb-NO"/>
        </w:rPr>
      </w:pPr>
      <w:r w:rsidRPr="0056164C">
        <w:rPr>
          <w:lang w:val="nb-NO" w:eastAsia="nb-NO"/>
        </w:rPr>
        <w:t>En person utpekes til å møte ambulanse</w:t>
      </w:r>
      <w:r w:rsidR="00FC41AA">
        <w:rPr>
          <w:lang w:val="nb-NO" w:eastAsia="nb-NO"/>
        </w:rPr>
        <w:t>/nødetat</w:t>
      </w:r>
      <w:r w:rsidRPr="0056164C">
        <w:rPr>
          <w:lang w:val="nb-NO" w:eastAsia="nb-NO"/>
        </w:rPr>
        <w:t xml:space="preserve"> ved inngangen og vise vei til skadested.</w:t>
      </w:r>
      <w:r w:rsidR="002A6C59">
        <w:rPr>
          <w:lang w:val="nb-NO" w:eastAsia="nb-NO"/>
        </w:rPr>
        <w:t xml:space="preserve"> </w:t>
      </w:r>
    </w:p>
    <w:p w:rsidR="0056164C" w:rsidRPr="0056164C" w:rsidP="0056164C">
      <w:pPr>
        <w:spacing w:before="100" w:beforeAutospacing="1" w:after="100" w:afterAutospacing="1"/>
        <w:rPr>
          <w:lang w:val="nb-NO" w:eastAsia="nb-NO"/>
        </w:rPr>
      </w:pPr>
      <w:r w:rsidRPr="0056164C">
        <w:rPr>
          <w:lang w:val="nb-NO" w:eastAsia="nb-NO"/>
        </w:rPr>
        <w:t xml:space="preserve">Alle </w:t>
      </w:r>
      <w:r w:rsidR="00457AC8">
        <w:rPr>
          <w:lang w:val="nb-NO" w:eastAsia="nb-NO"/>
        </w:rPr>
        <w:t xml:space="preserve">større </w:t>
      </w:r>
      <w:r w:rsidRPr="0056164C">
        <w:rPr>
          <w:lang w:val="nb-NO" w:eastAsia="nb-NO"/>
        </w:rPr>
        <w:t>uhell og skader skal</w:t>
      </w:r>
      <w:r w:rsidR="005E3CC0">
        <w:rPr>
          <w:lang w:val="nb-NO" w:eastAsia="nb-NO"/>
        </w:rPr>
        <w:t xml:space="preserve"> også</w:t>
      </w:r>
      <w:r w:rsidRPr="0056164C">
        <w:rPr>
          <w:lang w:val="nb-NO" w:eastAsia="nb-NO"/>
        </w:rPr>
        <w:t xml:space="preserve"> registreres i sekretariatet</w:t>
      </w:r>
      <w:r w:rsidR="00457AC8">
        <w:rPr>
          <w:lang w:val="nb-NO" w:eastAsia="nb-NO"/>
        </w:rPr>
        <w:t>(forstuelser,neseblødninger, små fingerskader ol registreres ikke)</w:t>
      </w:r>
      <w:r w:rsidRPr="0056164C">
        <w:rPr>
          <w:lang w:val="nb-NO" w:eastAsia="nb-NO"/>
        </w:rPr>
        <w:t>:</w:t>
      </w:r>
    </w:p>
    <w:p w:rsidR="0056164C" w:rsidRPr="0056164C" w:rsidP="0056164C">
      <w:pPr>
        <w:numPr>
          <w:numId w:val="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Tidspunkt</w:t>
      </w:r>
    </w:p>
    <w:p w:rsidR="0056164C" w:rsidRPr="0056164C" w:rsidP="0056164C">
      <w:pPr>
        <w:numPr>
          <w:numId w:val="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Navn på den skadde</w:t>
      </w:r>
    </w:p>
    <w:p w:rsidR="0056164C" w:rsidRPr="0056164C" w:rsidP="0056164C">
      <w:pPr>
        <w:numPr>
          <w:numId w:val="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Kort beskrivelse av hendelsen</w:t>
      </w:r>
    </w:p>
    <w:p w:rsidR="00FC41AA" w:rsidP="00FC41AA">
      <w:pPr>
        <w:numPr>
          <w:numId w:val="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6164C">
        <w:rPr>
          <w:lang w:val="nb-NO" w:eastAsia="nb-NO"/>
        </w:rPr>
        <w:t>Tiltak som er gjort</w:t>
      </w:r>
    </w:p>
    <w:p w:rsidR="00FC41AA" w:rsidP="00FC41AA">
      <w:pPr>
        <w:spacing w:before="100" w:beforeAutospacing="1" w:after="100" w:afterAutospacing="1"/>
        <w:rPr>
          <w:lang w:val="nb-NO" w:eastAsia="nb-NO"/>
        </w:rPr>
      </w:pPr>
    </w:p>
    <w:p w:rsidR="0056164C" w:rsidRPr="0056164C" w:rsidP="00FC41AA">
      <w:pPr>
        <w:spacing w:before="100" w:beforeAutospacing="1" w:after="100" w:afterAutospacing="1"/>
        <w:rPr>
          <w:lang w:val="nb-NO" w:eastAsia="nb-NO"/>
        </w:rPr>
      </w:pPr>
      <w:r w:rsidRPr="00FC41AA">
        <w:rPr>
          <w:b/>
          <w:bCs/>
          <w:lang w:val="nb-NO" w:eastAsia="nb-NO"/>
        </w:rPr>
        <w:t>Hallansvarlig varsler hovedkomiteen ved Susanne Eriksen tlf 99541112 om alvorlig hendels</w:t>
      </w:r>
      <w:r w:rsidRPr="00FC41AA" w:rsidR="00834132">
        <w:rPr>
          <w:b/>
          <w:bCs/>
          <w:lang w:val="nb-NO" w:eastAsia="nb-NO"/>
        </w:rPr>
        <w:t>e</w:t>
      </w:r>
      <w:r w:rsidRPr="00FC41AA" w:rsidR="00D44E4C">
        <w:rPr>
          <w:lang w:val="nb-NO" w:eastAsia="nb-NO"/>
        </w:rPr>
        <w:t xml:space="preserve">. </w:t>
      </w:r>
      <w:r w:rsidRPr="00FC41AA" w:rsidR="00834132">
        <w:rPr>
          <w:lang w:val="nb-NO" w:eastAsia="nb-NO"/>
        </w:rPr>
        <w:t xml:space="preserve"> </w:t>
      </w:r>
      <w:r w:rsidRPr="00FC41AA" w:rsidR="00405E43">
        <w:rPr>
          <w:lang w:val="nb-NO" w:eastAsia="nb-NO"/>
        </w:rPr>
        <w:t xml:space="preserve"> </w:t>
      </w:r>
    </w:p>
    <w:p w:rsidR="0056164C" w:rsidRPr="0056164C" w:rsidP="0056164C">
      <w:pPr>
        <w:spacing w:before="100" w:beforeAutospacing="1" w:after="100" w:afterAutospacing="1"/>
        <w:rPr>
          <w:lang w:val="nb-NO" w:eastAsia="nb-NO"/>
        </w:rPr>
      </w:pPr>
    </w:p>
    <w:p w:rsidR="0056164C" w:rsidRPr="0056164C" w:rsidP="0056164C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nb-NO" w:eastAsia="nb-NO"/>
        </w:rPr>
      </w:pPr>
      <w:r w:rsidRPr="0056164C">
        <w:rPr>
          <w:rFonts w:ascii="Arial" w:hAnsi="Arial" w:cs="Arial"/>
          <w:vanish/>
          <w:sz w:val="16"/>
          <w:szCs w:val="16"/>
          <w:lang w:val="nb-NO" w:eastAsia="nb-NO"/>
        </w:rPr>
        <w:t>Nederst i skjemaet</w:t>
      </w:r>
    </w:p>
    <w:p w:rsidR="001851C2" w:rsidRPr="005E3CC0" w:rsidP="005E3CC0">
      <w:pPr>
        <w:rPr>
          <w:lang w:val="nb-NO" w:eastAsia="nb-NO"/>
        </w:rPr>
      </w:pPr>
      <w:r>
        <w:rPr>
          <w:rFonts w:ascii="Arial" w:hAnsi="Arial" w:cs="Arial"/>
          <w:vanish/>
          <w:sz w:val="16"/>
          <w:szCs w:val="16"/>
          <w:lang w:val="nb-NO" w:eastAsia="nb-NO"/>
        </w:rPr>
        <w:t xml:space="preserve"> </w:t>
      </w:r>
    </w:p>
    <w:p w:rsidR="001851C2" w:rsidP="001851C2">
      <w:pPr>
        <w:spacing w:after="160" w:line="259" w:lineRule="auto"/>
        <w:rPr>
          <w:rFonts w:ascii="Calibri" w:eastAsia="Calibri" w:hAnsi="Calibri"/>
          <w:szCs w:val="22"/>
          <w:lang w:val="nb-NO"/>
        </w:rPr>
      </w:pPr>
    </w:p>
    <w:p w:rsidR="001851C2" w:rsidP="001851C2">
      <w:pPr>
        <w:spacing w:after="160" w:line="259" w:lineRule="auto"/>
        <w:rPr>
          <w:rFonts w:ascii="Calibri" w:eastAsia="Calibri" w:hAnsi="Calibri"/>
          <w:szCs w:val="22"/>
          <w:lang w:val="nb-NO"/>
        </w:rPr>
      </w:pPr>
      <w:r>
        <w:rPr>
          <w:rFonts w:ascii="Calibri" w:eastAsia="Calibri" w:hAnsi="Calibri"/>
          <w:b/>
          <w:szCs w:val="22"/>
          <w:lang w:val="nb-NO"/>
        </w:rPr>
        <w:t>På neste side er det beskrevet kort beskrivelse av typiske skader knyttet til håndball.</w:t>
      </w:r>
      <w:r>
        <w:rPr>
          <w:rFonts w:ascii="Calibri" w:eastAsia="Calibri" w:hAnsi="Calibri"/>
          <w:szCs w:val="22"/>
          <w:lang w:val="nb-NO"/>
        </w:rPr>
        <w:t xml:space="preserve"> </w:t>
      </w:r>
    </w:p>
    <w:p w:rsidR="00990340" w:rsidP="001851C2">
      <w:pPr>
        <w:spacing w:after="160" w:line="259" w:lineRule="auto"/>
        <w:rPr>
          <w:rFonts w:ascii="Calibri" w:eastAsia="Calibri" w:hAnsi="Calibri"/>
          <w:szCs w:val="22"/>
          <w:lang w:val="nb-NO"/>
        </w:rPr>
      </w:pPr>
    </w:p>
    <w:p w:rsidR="002A6C59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before="100" w:beforeAutospacing="1" w:after="100" w:afterAutospacing="1"/>
        <w:outlineLvl w:val="1"/>
        <w:rPr>
          <w:lang w:val="nb-NO" w:eastAsia="nb-NO"/>
        </w:rPr>
      </w:pPr>
    </w:p>
    <w:p w:rsidR="005E3CC0" w:rsidP="005E3CC0">
      <w:pPr>
        <w:spacing w:after="160" w:line="259" w:lineRule="auto"/>
        <w:rPr>
          <w:lang w:val="nb-NO" w:eastAsia="nb-NO"/>
        </w:rPr>
      </w:pPr>
    </w:p>
    <w:p w:rsidR="005E3CC0" w:rsidP="005E3CC0">
      <w:pPr>
        <w:spacing w:after="160" w:line="259" w:lineRule="auto"/>
        <w:rPr>
          <w:lang w:val="nb-NO" w:eastAsia="nb-NO"/>
        </w:rPr>
      </w:pPr>
    </w:p>
    <w:p w:rsidR="00003915" w:rsidP="005E3CC0">
      <w:pPr>
        <w:spacing w:after="160" w:line="259" w:lineRule="auto"/>
        <w:jc w:val="center"/>
        <w:rPr>
          <w:rFonts w:ascii="Calibri" w:eastAsia="Calibri" w:hAnsi="Calibri"/>
          <w:sz w:val="32"/>
          <w:szCs w:val="32"/>
          <w:lang w:val="nb-NO"/>
        </w:rPr>
      </w:pPr>
      <w:r>
        <w:rPr>
          <w:noProof/>
        </w:rPr>
        <w:drawing>
          <wp:inline distT="0" distB="0" distL="0" distR="0">
            <wp:extent cx="3112770" cy="2075180"/>
            <wp:effectExtent l="0" t="0" r="0" b="1270"/>
            <wp:docPr id="1" name="Bilde 1" descr="Akuttskadebehand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577674" name="Bilde 1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77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CC0" w:rsidRPr="005E3CC0" w:rsidP="005E3CC0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nb-NO" w:eastAsia="nb-NO"/>
        </w:rPr>
      </w:pPr>
      <w:r w:rsidRPr="005E3CC0">
        <w:rPr>
          <w:b/>
          <w:bCs/>
          <w:kern w:val="36"/>
          <w:sz w:val="48"/>
          <w:szCs w:val="48"/>
          <w:lang w:val="nb-NO" w:eastAsia="nb-NO"/>
        </w:rPr>
        <w:t>Typiske skader i håndball – råd og enkel behandling</w: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1. Overtråkk / forstuet ankel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Symptomer:</w:t>
      </w:r>
    </w:p>
    <w:p w:rsidR="005E3CC0" w:rsidRPr="005E3CC0" w:rsidP="005E3CC0">
      <w:pPr>
        <w:numPr>
          <w:numId w:val="5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Smerte, hevelse, instabilitet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Stopp aktiviteten</w:t>
      </w:r>
    </w:p>
    <w:p w:rsidR="005E3CC0" w:rsidRPr="005E3CC0" w:rsidP="005E3CC0">
      <w:pPr>
        <w:numPr>
          <w:numId w:val="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b/>
          <w:bCs/>
          <w:lang w:val="nb-NO" w:eastAsia="nb-NO"/>
        </w:rPr>
        <w:t>RICE-prinsippet:</w:t>
      </w:r>
    </w:p>
    <w:p w:rsidR="005E3CC0" w:rsidRPr="005E3CC0" w:rsidP="005E3CC0">
      <w:pPr>
        <w:numPr>
          <w:ilvl w:val="1"/>
          <w:numId w:val="6"/>
        </w:numPr>
        <w:tabs>
          <w:tab w:val="num" w:pos="1440"/>
        </w:tabs>
        <w:spacing w:before="100" w:beforeAutospacing="1" w:after="100" w:afterAutospacing="1"/>
        <w:ind w:left="1440" w:hanging="360"/>
        <w:rPr>
          <w:lang w:val="nb-NO" w:eastAsia="nb-NO"/>
        </w:rPr>
      </w:pPr>
      <w:r w:rsidRPr="005E3CC0">
        <w:rPr>
          <w:b/>
          <w:bCs/>
          <w:lang w:val="nb-NO" w:eastAsia="nb-NO"/>
        </w:rPr>
        <w:t>R</w:t>
      </w:r>
      <w:r w:rsidRPr="005E3CC0">
        <w:rPr>
          <w:lang w:val="nb-NO" w:eastAsia="nb-NO"/>
        </w:rPr>
        <w:t>o</w:t>
      </w:r>
    </w:p>
    <w:p w:rsidR="005E3CC0" w:rsidRPr="005E3CC0" w:rsidP="005E3CC0">
      <w:pPr>
        <w:numPr>
          <w:ilvl w:val="1"/>
          <w:numId w:val="6"/>
        </w:numPr>
        <w:tabs>
          <w:tab w:val="num" w:pos="1440"/>
        </w:tabs>
        <w:spacing w:before="100" w:beforeAutospacing="1" w:after="100" w:afterAutospacing="1"/>
        <w:ind w:left="1440" w:hanging="360"/>
        <w:rPr>
          <w:lang w:val="nb-NO" w:eastAsia="nb-NO"/>
        </w:rPr>
      </w:pPr>
      <w:r w:rsidRPr="005E3CC0">
        <w:rPr>
          <w:b/>
          <w:bCs/>
          <w:lang w:val="nb-NO" w:eastAsia="nb-NO"/>
        </w:rPr>
        <w:t>I</w:t>
      </w:r>
      <w:r w:rsidRPr="005E3CC0">
        <w:rPr>
          <w:lang w:val="nb-NO" w:eastAsia="nb-NO"/>
        </w:rPr>
        <w:t>s (10–20 min)</w:t>
      </w:r>
    </w:p>
    <w:p w:rsidR="005E3CC0" w:rsidRPr="005E3CC0" w:rsidP="005E3CC0">
      <w:pPr>
        <w:numPr>
          <w:ilvl w:val="1"/>
          <w:numId w:val="6"/>
        </w:numPr>
        <w:tabs>
          <w:tab w:val="num" w:pos="1440"/>
        </w:tabs>
        <w:spacing w:before="100" w:beforeAutospacing="1" w:after="100" w:afterAutospacing="1"/>
        <w:ind w:left="1440" w:hanging="360"/>
        <w:rPr>
          <w:lang w:val="nb-NO" w:eastAsia="nb-NO"/>
        </w:rPr>
      </w:pPr>
      <w:r w:rsidRPr="005E3CC0">
        <w:rPr>
          <w:b/>
          <w:bCs/>
          <w:lang w:val="nb-NO" w:eastAsia="nb-NO"/>
        </w:rPr>
        <w:t>C</w:t>
      </w:r>
      <w:r w:rsidRPr="005E3CC0">
        <w:rPr>
          <w:lang w:val="nb-NO" w:eastAsia="nb-NO"/>
        </w:rPr>
        <w:t>ompression (bandasje)</w:t>
      </w:r>
      <w:r>
        <w:rPr>
          <w:lang w:val="nb-NO" w:eastAsia="nb-NO"/>
        </w:rPr>
        <w:t xml:space="preserve">- VIKTIG, så raskt som mulig. OBS økende smerter, slipp da opp litt på bandasjen. </w:t>
      </w:r>
    </w:p>
    <w:p w:rsidR="005E3CC0" w:rsidRPr="005E3CC0" w:rsidP="005E3CC0">
      <w:pPr>
        <w:numPr>
          <w:ilvl w:val="1"/>
          <w:numId w:val="6"/>
        </w:numPr>
        <w:tabs>
          <w:tab w:val="num" w:pos="1440"/>
        </w:tabs>
        <w:spacing w:before="100" w:beforeAutospacing="1" w:after="100" w:afterAutospacing="1"/>
        <w:ind w:left="1440" w:hanging="360"/>
        <w:rPr>
          <w:lang w:val="nb-NO" w:eastAsia="nb-NO"/>
        </w:rPr>
      </w:pPr>
      <w:r w:rsidRPr="005E3CC0">
        <w:rPr>
          <w:b/>
          <w:bCs/>
          <w:lang w:val="nb-NO" w:eastAsia="nb-NO"/>
        </w:rPr>
        <w:t>E</w:t>
      </w:r>
      <w:r w:rsidRPr="005E3CC0">
        <w:rPr>
          <w:lang w:val="nb-NO" w:eastAsia="nb-NO"/>
        </w:rPr>
        <w:t>levasjon (hev foten</w:t>
      </w:r>
      <w:r>
        <w:rPr>
          <w:lang w:val="nb-NO" w:eastAsia="nb-NO"/>
        </w:rPr>
        <w:t>- helst over hjertehøyde</w:t>
      </w:r>
      <w:r w:rsidRPr="005E3CC0">
        <w:rPr>
          <w:lang w:val="nb-NO" w:eastAsia="nb-NO"/>
        </w:rPr>
        <w:t>)</w:t>
      </w:r>
    </w:p>
    <w:p w:rsidR="005E3CC0" w:rsidRPr="005E3CC0" w:rsidP="005E3CC0">
      <w:pPr>
        <w:numPr>
          <w:numId w:val="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Ikke spill videre samme dag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27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2. Finger- og håndskader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Symptomer:</w:t>
      </w:r>
    </w:p>
    <w:p w:rsidR="005E3CC0" w:rsidRPr="005E3CC0" w:rsidP="005E3CC0">
      <w:pPr>
        <w:numPr>
          <w:numId w:val="7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Hevelse, smerte, feilstilling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8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Is og ro</w:t>
      </w:r>
    </w:p>
    <w:p w:rsidR="005E3CC0" w:rsidRPr="005E3CC0" w:rsidP="005E3CC0">
      <w:pPr>
        <w:numPr>
          <w:numId w:val="8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Tape sammen med nabofinger ved lette skader</w:t>
      </w:r>
    </w:p>
    <w:p w:rsidR="005E3CC0" w:rsidRPr="005E3CC0" w:rsidP="005E3CC0">
      <w:pPr>
        <w:numPr>
          <w:numId w:val="8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 xml:space="preserve">Ved sterk smerte, feilstilling eller mistanke om brudd → </w:t>
      </w:r>
      <w:r w:rsidRPr="005E3CC0">
        <w:rPr>
          <w:b/>
          <w:bCs/>
          <w:lang w:val="nb-NO" w:eastAsia="nb-NO"/>
        </w:rPr>
        <w:t>leg</w:t>
      </w:r>
      <w:r>
        <w:rPr>
          <w:b/>
          <w:bCs/>
          <w:lang w:val="nb-NO" w:eastAsia="nb-NO"/>
        </w:rPr>
        <w:t>e</w: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3. Neseblod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9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 xml:space="preserve">Len personen </w:t>
      </w:r>
      <w:r w:rsidRPr="005E3CC0">
        <w:rPr>
          <w:b/>
          <w:bCs/>
          <w:lang w:val="nb-NO" w:eastAsia="nb-NO"/>
        </w:rPr>
        <w:t>fremover</w:t>
      </w:r>
    </w:p>
    <w:p w:rsidR="005E3CC0" w:rsidRPr="005E3CC0" w:rsidP="005E3CC0">
      <w:pPr>
        <w:numPr>
          <w:numId w:val="9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 xml:space="preserve">Klem på </w:t>
      </w:r>
      <w:r w:rsidRPr="005E3CC0">
        <w:rPr>
          <w:b/>
          <w:bCs/>
          <w:lang w:val="nb-NO" w:eastAsia="nb-NO"/>
        </w:rPr>
        <w:t>myk del av nesen</w:t>
      </w:r>
      <w:r w:rsidRPr="005E3CC0">
        <w:rPr>
          <w:lang w:val="nb-NO" w:eastAsia="nb-NO"/>
        </w:rPr>
        <w:t xml:space="preserve"> i 10 minutter</w:t>
      </w:r>
      <w:r>
        <w:rPr>
          <w:lang w:val="nb-NO" w:eastAsia="nb-NO"/>
        </w:rPr>
        <w:t xml:space="preserve"> uten å slippe opp. </w:t>
      </w:r>
    </w:p>
    <w:p w:rsidR="005E3CC0" w:rsidRPr="005E3CC0" w:rsidP="005E3CC0">
      <w:pPr>
        <w:numPr>
          <w:numId w:val="9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>
        <w:rPr>
          <w:lang w:val="nb-NO" w:eastAsia="nb-NO"/>
        </w:rPr>
        <w:t>Legg evt noe kaldt</w:t>
      </w:r>
      <w:r w:rsidRPr="005E3CC0">
        <w:rPr>
          <w:lang w:val="nb-NO" w:eastAsia="nb-NO"/>
        </w:rPr>
        <w:t xml:space="preserve"> mot neseryggen</w:t>
      </w:r>
    </w:p>
    <w:p w:rsidR="005E3CC0" w:rsidRPr="005E3CC0" w:rsidP="005E3CC0">
      <w:pPr>
        <w:numPr>
          <w:numId w:val="9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Ved vedvarende blødning</w:t>
      </w:r>
      <w:r>
        <w:rPr>
          <w:lang w:val="nb-NO" w:eastAsia="nb-NO"/>
        </w:rPr>
        <w:t>, evt veldig skjevhet</w:t>
      </w:r>
      <w:r w:rsidRPr="005E3CC0">
        <w:rPr>
          <w:lang w:val="nb-NO" w:eastAsia="nb-NO"/>
        </w:rPr>
        <w:t xml:space="preserve"> → lege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28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4. Hodeskade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Symptomer på alvorlig skade:</w:t>
      </w:r>
    </w:p>
    <w:p w:rsidR="005E3CC0" w:rsidRPr="005E3CC0" w:rsidP="005E3CC0">
      <w:pPr>
        <w:numPr>
          <w:numId w:val="10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Hodepine, kvalme, svimmelhet, forvirring, synsforstyrrelser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11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 xml:space="preserve">Spilleren tas </w:t>
      </w:r>
      <w:r w:rsidRPr="005E3CC0">
        <w:rPr>
          <w:b/>
          <w:bCs/>
          <w:lang w:val="nb-NO" w:eastAsia="nb-NO"/>
        </w:rPr>
        <w:t>umiddelbart ut av spill</w:t>
      </w:r>
    </w:p>
    <w:p w:rsidR="005E3CC0" w:rsidRPr="005E3CC0" w:rsidP="005E3CC0">
      <w:pPr>
        <w:numPr>
          <w:numId w:val="11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Observer nøye</w:t>
      </w:r>
    </w:p>
    <w:p w:rsidR="005E3CC0" w:rsidRPr="005E3CC0" w:rsidP="005E3CC0">
      <w:pPr>
        <w:numPr>
          <w:numId w:val="11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 xml:space="preserve">Ved sterke eller økende symptomer → </w:t>
      </w:r>
      <w:r w:rsidRPr="005E3CC0">
        <w:rPr>
          <w:b/>
          <w:bCs/>
          <w:lang w:val="nb-NO" w:eastAsia="nb-NO"/>
        </w:rPr>
        <w:t>ring 113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29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5. Muskelskader / lårstrekk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Symptomer:</w:t>
      </w:r>
    </w:p>
    <w:p w:rsidR="005E3CC0" w:rsidRPr="005E3CC0" w:rsidP="005E3CC0">
      <w:pPr>
        <w:numPr>
          <w:numId w:val="12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Plutselig smerte eller krampe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13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Stopp aktiviteten</w:t>
      </w:r>
    </w:p>
    <w:p w:rsidR="005E3CC0" w:rsidRPr="005E3CC0" w:rsidP="005E3CC0">
      <w:pPr>
        <w:numPr>
          <w:numId w:val="13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Is og ro</w:t>
      </w:r>
    </w:p>
    <w:p w:rsidR="005E3CC0" w:rsidRPr="005E3CC0" w:rsidP="005E3CC0">
      <w:pPr>
        <w:numPr>
          <w:numId w:val="13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Forsiktig tøying først etter at smertene avtar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30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6. Kutt og skrubbsår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1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Rens såret</w:t>
      </w:r>
    </w:p>
    <w:p w:rsidR="005E3CC0" w:rsidRPr="005E3CC0" w:rsidP="005E3CC0">
      <w:pPr>
        <w:numPr>
          <w:numId w:val="1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Påfør plaster eller bandasje</w:t>
      </w:r>
    </w:p>
    <w:p w:rsidR="005E3CC0" w:rsidRPr="005E3CC0" w:rsidP="005E3CC0">
      <w:pPr>
        <w:numPr>
          <w:numId w:val="14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Blødning må stoppes før spill kan fortsette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31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7. Tannskader</w:t>
      </w:r>
    </w:p>
    <w:p w:rsidR="005E3CC0" w:rsidRPr="005E3CC0" w:rsidP="005E3CC0">
      <w:pPr>
        <w:spacing w:before="100" w:beforeAutospacing="1" w:after="100" w:afterAutospacing="1"/>
        <w:rPr>
          <w:lang w:val="nb-NO" w:eastAsia="nb-NO"/>
        </w:rPr>
      </w:pPr>
      <w:r w:rsidRPr="005E3CC0">
        <w:rPr>
          <w:b/>
          <w:bCs/>
          <w:lang w:val="nb-NO" w:eastAsia="nb-NO"/>
        </w:rPr>
        <w:t>Tiltak:</w:t>
      </w:r>
    </w:p>
    <w:p w:rsidR="005E3CC0" w:rsidRPr="005E3CC0" w:rsidP="005E3CC0">
      <w:pPr>
        <w:numPr>
          <w:numId w:val="15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Kontakt tannlege umiddelbart</w:t>
      </w:r>
    </w:p>
    <w:p w:rsidR="005E3CC0" w:rsidRPr="005E3CC0" w:rsidP="005E3CC0">
      <w:pPr>
        <w:numPr>
          <w:numId w:val="15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Ved tann slått ut:</w:t>
      </w:r>
    </w:p>
    <w:p w:rsidR="005E3CC0" w:rsidRPr="005E3CC0" w:rsidP="005E3CC0">
      <w:pPr>
        <w:numPr>
          <w:ilvl w:val="1"/>
          <w:numId w:val="15"/>
        </w:numPr>
        <w:tabs>
          <w:tab w:val="num" w:pos="1440"/>
        </w:tabs>
        <w:spacing w:before="100" w:beforeAutospacing="1" w:after="100" w:afterAutospacing="1"/>
        <w:ind w:left="1440" w:hanging="360"/>
        <w:rPr>
          <w:lang w:val="nb-NO" w:eastAsia="nb-NO"/>
        </w:rPr>
      </w:pPr>
      <w:r w:rsidRPr="005E3CC0">
        <w:rPr>
          <w:lang w:val="nb-NO" w:eastAsia="nb-NO"/>
        </w:rPr>
        <w:t>Oppbevar i melk eller egen spytt → rask transport til tannlege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32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Når ringe 113 umiddelbart?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Bevisstløs person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Pustevansker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Mistanke om nakkeskade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Alvorlig hodeskade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Kraftig blødning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Brustne bein</w:t>
      </w:r>
    </w:p>
    <w:p w:rsidR="005E3CC0" w:rsidRPr="005E3CC0" w:rsidP="005E3CC0">
      <w:pPr>
        <w:numPr>
          <w:numId w:val="16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Kramper</w:t>
      </w:r>
    </w:p>
    <w:p w:rsidR="005E3CC0" w:rsidRPr="005E3CC0" w:rsidP="005E3CC0">
      <w:pPr>
        <w:rPr>
          <w:lang w:val="nb-NO"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pict>
          <v:rect id="_x0000_i1033" style="width:0;height:1.5pt" o:hralign="center" o:hrstd="t" o:hr="t" fillcolor="#a0a0a0" stroked="f"/>
        </w:pict>
      </w:r>
    </w:p>
    <w:p w:rsidR="005E3CC0" w:rsidRPr="005E3CC0" w:rsidP="005E3CC0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nb-NO" w:eastAsia="nb-NO"/>
        </w:rPr>
      </w:pPr>
      <w:r w:rsidRPr="005E3CC0">
        <w:rPr>
          <w:b/>
          <w:bCs/>
          <w:sz w:val="36"/>
          <w:szCs w:val="36"/>
          <w:lang w:val="nb-NO" w:eastAsia="nb-NO"/>
        </w:rPr>
        <w:t>Husk:</w:t>
      </w:r>
    </w:p>
    <w:p w:rsidR="005E3CC0" w:rsidRPr="005E3CC0" w:rsidP="005E3CC0">
      <w:pPr>
        <w:numPr>
          <w:numId w:val="17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b/>
          <w:bCs/>
          <w:lang w:val="nb-NO" w:eastAsia="nb-NO"/>
        </w:rPr>
        <w:t>Ved tvil → ta spilleren ut</w:t>
      </w:r>
    </w:p>
    <w:p w:rsidR="005E3CC0" w:rsidRPr="005E3CC0" w:rsidP="005E3CC0">
      <w:pPr>
        <w:numPr>
          <w:numId w:val="17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Ikke la utøveren spille videre med smerter eller mistanke om skade</w:t>
      </w:r>
    </w:p>
    <w:p w:rsidR="005E3CC0" w:rsidRPr="005E3CC0" w:rsidP="005E3CC0">
      <w:pPr>
        <w:numPr>
          <w:numId w:val="17"/>
        </w:numPr>
        <w:tabs>
          <w:tab w:val="num" w:pos="720"/>
        </w:tabs>
        <w:spacing w:before="100" w:beforeAutospacing="1" w:after="100" w:afterAutospacing="1"/>
        <w:ind w:left="720" w:hanging="360"/>
        <w:rPr>
          <w:lang w:val="nb-NO" w:eastAsia="nb-NO"/>
        </w:rPr>
      </w:pPr>
      <w:r w:rsidRPr="005E3CC0">
        <w:rPr>
          <w:lang w:val="nb-NO" w:eastAsia="nb-NO"/>
        </w:rPr>
        <w:t>Bruk alltid tilgjengelig førstehjelpsutstyr</w:t>
      </w:r>
    </w:p>
    <w:p w:rsidR="007F1810" w:rsidRPr="00CE69F1" w:rsidP="00CE69F1">
      <w:pPr>
        <w:spacing w:after="160" w:line="259" w:lineRule="auto"/>
        <w:jc w:val="center"/>
        <w:rPr>
          <w:rFonts w:ascii="Calibri" w:eastAsia="Calibri" w:hAnsi="Calibri"/>
          <w:szCs w:val="22"/>
          <w:lang w:val="nb-NO"/>
        </w:rPr>
      </w:pPr>
      <w:r>
        <w:rPr>
          <w:rFonts w:ascii="Calibri" w:eastAsia="Calibri" w:hAnsi="Calibri"/>
          <w:b/>
          <w:sz w:val="28"/>
          <w:szCs w:val="22"/>
          <w:lang w:val="nb-NO"/>
        </w:rPr>
        <w:t xml:space="preserve"> </w:t>
      </w:r>
    </w:p>
    <w:sect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7D54"/>
    <w:multiLevelType w:val="multilevel"/>
    <w:tmpl w:val="BDE4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C7604"/>
    <w:multiLevelType w:val="multilevel"/>
    <w:tmpl w:val="8704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A90DBD"/>
    <w:multiLevelType w:val="multilevel"/>
    <w:tmpl w:val="7CDE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1407BE"/>
    <w:multiLevelType w:val="multilevel"/>
    <w:tmpl w:val="8382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5E1912"/>
    <w:multiLevelType w:val="multilevel"/>
    <w:tmpl w:val="F656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DE5BCF"/>
    <w:multiLevelType w:val="multilevel"/>
    <w:tmpl w:val="C0F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5325D9"/>
    <w:multiLevelType w:val="hybridMultilevel"/>
    <w:tmpl w:val="8D9C30CA"/>
    <w:lvl w:ilvl="0">
      <w:start w:val="0"/>
      <w:numFmt w:val="bullet"/>
      <w:lvlText w:val="-"/>
      <w:lvlJc w:val="left"/>
      <w:pPr>
        <w:ind w:left="1776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22414BA1"/>
    <w:multiLevelType w:val="hybridMultilevel"/>
    <w:tmpl w:val="13088B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C5356"/>
    <w:multiLevelType w:val="multilevel"/>
    <w:tmpl w:val="94EE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F83A65"/>
    <w:multiLevelType w:val="multilevel"/>
    <w:tmpl w:val="C32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1D7DD0"/>
    <w:multiLevelType w:val="multilevel"/>
    <w:tmpl w:val="F226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221804"/>
    <w:multiLevelType w:val="multilevel"/>
    <w:tmpl w:val="24368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5A2DC9"/>
    <w:multiLevelType w:val="multilevel"/>
    <w:tmpl w:val="6986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E56B4A"/>
    <w:multiLevelType w:val="multilevel"/>
    <w:tmpl w:val="A49A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A63BF0"/>
    <w:multiLevelType w:val="multilevel"/>
    <w:tmpl w:val="6A44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640A3B"/>
    <w:multiLevelType w:val="multilevel"/>
    <w:tmpl w:val="5FCA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870FD9"/>
    <w:multiLevelType w:val="multilevel"/>
    <w:tmpl w:val="304E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4"/>
  </w:num>
  <w:num w:numId="5">
    <w:abstractNumId w:val="13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1"/>
  </w:num>
  <w:num w:numId="11">
    <w:abstractNumId w:val="2"/>
  </w:num>
  <w:num w:numId="12">
    <w:abstractNumId w:val="12"/>
  </w:num>
  <w:num w:numId="13">
    <w:abstractNumId w:val="16"/>
  </w:num>
  <w:num w:numId="14">
    <w:abstractNumId w:val="0"/>
  </w:num>
  <w:num w:numId="15">
    <w:abstractNumId w:val="14"/>
  </w:num>
  <w:num w:numId="16">
    <w:abstractNumId w:val="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  <w:rsid w:val="00003915"/>
    <w:rsid w:val="00070270"/>
    <w:rsid w:val="00105F04"/>
    <w:rsid w:val="0014189C"/>
    <w:rsid w:val="001851C2"/>
    <w:rsid w:val="00250710"/>
    <w:rsid w:val="002A6C59"/>
    <w:rsid w:val="003E1B79"/>
    <w:rsid w:val="00405E43"/>
    <w:rsid w:val="00414645"/>
    <w:rsid w:val="00457AC8"/>
    <w:rsid w:val="00485316"/>
    <w:rsid w:val="0056164C"/>
    <w:rsid w:val="005E3CC0"/>
    <w:rsid w:val="00660869"/>
    <w:rsid w:val="007F1810"/>
    <w:rsid w:val="00834132"/>
    <w:rsid w:val="00990340"/>
    <w:rsid w:val="00A30839"/>
    <w:rsid w:val="00CE69F1"/>
    <w:rsid w:val="00D44E4C"/>
    <w:rsid w:val="00ED2FD1"/>
    <w:rsid w:val="00FB7853"/>
    <w:rsid w:val="00FC41AA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i w:val="0"/>
      <w:color w:val="2C59E0"/>
      <w:kern w:val="36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i w:val="0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i w:val="0"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i w:val="0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WordSection1">
    <w:name w:val="div_WordSection1"/>
    <w:basedOn w:val="Normal"/>
  </w:style>
  <w:style w:type="paragraph" w:customStyle="1" w:styleId="pMsoNormal">
    <w:name w:val="p_MsoNormal"/>
    <w:basedOn w:val="Normal"/>
    <w:rPr>
      <w:rFonts w:ascii="sans-serif" w:eastAsia="sans-serif" w:hAnsi="sans-serif" w:cs="sans-serif"/>
      <w:sz w:val="24"/>
      <w:szCs w:val="24"/>
    </w:rPr>
  </w:style>
  <w:style w:type="character" w:customStyle="1" w:styleId="alink">
    <w:name w:val="a_link"/>
    <w:basedOn w:val="DefaultParagraphFont"/>
    <w:rPr>
      <w:color w:val="0000FF"/>
    </w:rPr>
  </w:style>
  <w:style w:type="table" w:customStyle="1" w:styleId="MsoTableGrid">
    <w:name w:val="MsoTableGrid"/>
    <w:basedOn w:val="TableNormal"/>
    <w:tblPr/>
  </w:style>
  <w:style w:type="paragraph" w:styleId="ListParagraph">
    <w:name w:val="List Paragraph"/>
    <w:basedOn w:val="Normal"/>
    <w:uiPriority w:val="34"/>
    <w:qFormat/>
    <w:rsid w:val="001851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ivask-uc.helsenord.no/UserCheck/PortalMain?IID={A90251AE-D45B-98E6-79A9-2B3D96A3E759}&amp;origUrl=" TargetMode="External" /><Relationship Id="rId7" Type="http://schemas.openxmlformats.org/officeDocument/2006/relationships/image" Target="media/image3.jpeg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cp:revision>0</cp:revision>
</cp:coreProperties>
</file>