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3435B" w14:textId="77777777" w:rsidR="007750ED" w:rsidRDefault="007750ED" w:rsidP="007750ED">
      <w:pPr>
        <w:rPr>
          <w:rFonts w:ascii="Arial" w:hAnsi="Arial" w:cs="Arial"/>
        </w:rPr>
      </w:pPr>
      <w:r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3153D05B" wp14:editId="1FD56C8C">
            <wp:simplePos x="0" y="0"/>
            <wp:positionH relativeFrom="column">
              <wp:posOffset>-971550</wp:posOffset>
            </wp:positionH>
            <wp:positionV relativeFrom="page">
              <wp:posOffset>-1270</wp:posOffset>
            </wp:positionV>
            <wp:extent cx="7567295" cy="10708640"/>
            <wp:effectExtent l="0" t="0" r="1905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10 Hallingdal FK_Brevark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1070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BB1CF" w14:textId="114F984B" w:rsidR="007750ED" w:rsidRPr="007750ED" w:rsidRDefault="007750ED" w:rsidP="007750ED">
      <w:pPr>
        <w:rPr>
          <w:rFonts w:ascii="Arial" w:hAnsi="Arial" w:cs="Arial"/>
          <w:b/>
          <w:sz w:val="28"/>
        </w:rPr>
      </w:pPr>
      <w:r w:rsidRPr="007750ED">
        <w:rPr>
          <w:rFonts w:ascii="Arial" w:hAnsi="Arial" w:cs="Arial"/>
          <w:b/>
          <w:sz w:val="28"/>
        </w:rPr>
        <w:t xml:space="preserve">Styrets økonomiske beretning årsmøte </w:t>
      </w:r>
      <w:r w:rsidR="004165DD">
        <w:rPr>
          <w:rFonts w:ascii="Arial" w:hAnsi="Arial" w:cs="Arial"/>
          <w:b/>
          <w:sz w:val="28"/>
        </w:rPr>
        <w:t>for året 202</w:t>
      </w:r>
      <w:r w:rsidR="00A90E72">
        <w:rPr>
          <w:rFonts w:ascii="Arial" w:hAnsi="Arial" w:cs="Arial"/>
          <w:b/>
          <w:sz w:val="28"/>
        </w:rPr>
        <w:t>3</w:t>
      </w:r>
    </w:p>
    <w:p w14:paraId="2C0A95FC" w14:textId="1F85B14D" w:rsidR="009550D3" w:rsidRDefault="004165DD" w:rsidP="004165DD">
      <w:pPr>
        <w:spacing w:line="360" w:lineRule="auto"/>
        <w:rPr>
          <w:rFonts w:cstheme="minorHAnsi"/>
        </w:rPr>
      </w:pPr>
      <w:r w:rsidRPr="00EE705D">
        <w:rPr>
          <w:rFonts w:cstheme="minorHAnsi"/>
        </w:rPr>
        <w:t>Regnskapet for 202</w:t>
      </w:r>
      <w:r w:rsidR="00A90E72">
        <w:rPr>
          <w:rFonts w:cstheme="minorHAnsi"/>
        </w:rPr>
        <w:t>3</w:t>
      </w:r>
      <w:r w:rsidRPr="00EE705D">
        <w:rPr>
          <w:rFonts w:cstheme="minorHAnsi"/>
        </w:rPr>
        <w:t xml:space="preserve"> viser sum driftsinntekter på kr. </w:t>
      </w:r>
      <w:r w:rsidR="009550D3" w:rsidRPr="009550D3">
        <w:rPr>
          <w:rFonts w:cstheme="minorHAnsi"/>
        </w:rPr>
        <w:t>4 917</w:t>
      </w:r>
      <w:r w:rsidR="009524E3">
        <w:rPr>
          <w:rFonts w:cstheme="minorHAnsi"/>
        </w:rPr>
        <w:t> </w:t>
      </w:r>
      <w:r w:rsidR="009550D3" w:rsidRPr="009550D3">
        <w:rPr>
          <w:rFonts w:cstheme="minorHAnsi"/>
        </w:rPr>
        <w:t>540</w:t>
      </w:r>
      <w:r w:rsidR="009524E3">
        <w:rPr>
          <w:rFonts w:cstheme="minorHAnsi"/>
        </w:rPr>
        <w:t xml:space="preserve"> </w:t>
      </w:r>
      <w:r w:rsidRPr="00EE705D">
        <w:rPr>
          <w:rFonts w:cstheme="minorHAnsi"/>
        </w:rPr>
        <w:t xml:space="preserve">og sum driftskostnader på kr. </w:t>
      </w:r>
      <w:r w:rsidR="009550D3" w:rsidRPr="009550D3">
        <w:rPr>
          <w:rFonts w:cstheme="minorHAnsi"/>
        </w:rPr>
        <w:t>4 834</w:t>
      </w:r>
      <w:r w:rsidR="009550D3">
        <w:rPr>
          <w:rFonts w:cstheme="minorHAnsi"/>
        </w:rPr>
        <w:t> </w:t>
      </w:r>
      <w:r w:rsidR="009550D3" w:rsidRPr="009550D3">
        <w:rPr>
          <w:rFonts w:cstheme="minorHAnsi"/>
        </w:rPr>
        <w:t>204</w:t>
      </w:r>
      <w:r w:rsidR="009550D3">
        <w:rPr>
          <w:rFonts w:cstheme="minorHAnsi"/>
        </w:rPr>
        <w:t xml:space="preserve"> </w:t>
      </w:r>
      <w:r w:rsidRPr="00EE705D">
        <w:rPr>
          <w:rFonts w:cstheme="minorHAnsi"/>
        </w:rPr>
        <w:t>som gir et driftsresultat på kr.</w:t>
      </w:r>
      <w:r w:rsidR="009550D3" w:rsidRPr="009550D3">
        <w:t xml:space="preserve"> </w:t>
      </w:r>
      <w:r w:rsidR="009550D3" w:rsidRPr="009550D3">
        <w:rPr>
          <w:rFonts w:cstheme="minorHAnsi"/>
        </w:rPr>
        <w:t>82</w:t>
      </w:r>
      <w:r w:rsidR="009550D3">
        <w:rPr>
          <w:rFonts w:cstheme="minorHAnsi"/>
        </w:rPr>
        <w:t> </w:t>
      </w:r>
      <w:r w:rsidR="009550D3" w:rsidRPr="009550D3">
        <w:rPr>
          <w:rFonts w:cstheme="minorHAnsi"/>
        </w:rPr>
        <w:t>394</w:t>
      </w:r>
      <w:r w:rsidR="009550D3">
        <w:rPr>
          <w:rFonts w:cstheme="minorHAnsi"/>
        </w:rPr>
        <w:t xml:space="preserve">. Det er et betydelig større regnskap enn i 2022 som i stor grad skyldes nye prosjekter vi har satt i gang, og utvikling av eksisterende. Vi periodiserte også en del inntekter fra 2022 da kostanden på en del tilskuddsmidler </w:t>
      </w:r>
      <w:proofErr w:type="gramStart"/>
      <w:r w:rsidR="009550D3">
        <w:rPr>
          <w:rFonts w:cstheme="minorHAnsi"/>
        </w:rPr>
        <w:t xml:space="preserve">innvilget  </w:t>
      </w:r>
      <w:r w:rsidR="009D1BA8">
        <w:rPr>
          <w:rFonts w:cstheme="minorHAnsi"/>
        </w:rPr>
        <w:t>i</w:t>
      </w:r>
      <w:proofErr w:type="gramEnd"/>
      <w:r w:rsidR="009D1BA8">
        <w:rPr>
          <w:rFonts w:cstheme="minorHAnsi"/>
        </w:rPr>
        <w:t xml:space="preserve"> 2022</w:t>
      </w:r>
      <w:r w:rsidR="009550D3">
        <w:rPr>
          <w:rFonts w:cstheme="minorHAnsi"/>
        </w:rPr>
        <w:t xml:space="preserve"> kom i</w:t>
      </w:r>
      <w:r w:rsidR="009D1BA8">
        <w:rPr>
          <w:rFonts w:cstheme="minorHAnsi"/>
        </w:rPr>
        <w:t xml:space="preserve"> år 2023.</w:t>
      </w:r>
    </w:p>
    <w:p w14:paraId="69399959" w14:textId="54A9AE6C" w:rsidR="009524E3" w:rsidRDefault="009524E3" w:rsidP="004165DD">
      <w:pPr>
        <w:spacing w:line="360" w:lineRule="auto"/>
        <w:rPr>
          <w:rFonts w:cstheme="minorHAnsi"/>
        </w:rPr>
      </w:pPr>
      <w:r w:rsidRPr="00EE3CB7">
        <w:rPr>
          <w:rFonts w:cstheme="minorHAnsi"/>
        </w:rPr>
        <w:t>HFK Har fått tilskuddsmidler av følgende:</w:t>
      </w:r>
      <w:r>
        <w:rPr>
          <w:rFonts w:cstheme="minorHAnsi"/>
        </w:rPr>
        <w:t xml:space="preserve"> </w:t>
      </w:r>
    </w:p>
    <w:p w14:paraId="19AB3984" w14:textId="671E50FE" w:rsidR="001E195A" w:rsidRDefault="001E195A" w:rsidP="004165DD">
      <w:pPr>
        <w:spacing w:line="360" w:lineRule="auto"/>
        <w:rPr>
          <w:rFonts w:cstheme="minorHAnsi"/>
        </w:rPr>
      </w:pPr>
      <w:r>
        <w:rPr>
          <w:rFonts w:cstheme="minorHAnsi"/>
        </w:rPr>
        <w:t>Sparebankstiftelsen DNB</w:t>
      </w:r>
    </w:p>
    <w:p w14:paraId="0EBDFD1A" w14:textId="11160A3A" w:rsidR="001E195A" w:rsidRDefault="001E195A" w:rsidP="004165DD">
      <w:pPr>
        <w:spacing w:line="360" w:lineRule="auto"/>
        <w:rPr>
          <w:rFonts w:cstheme="minorHAnsi"/>
        </w:rPr>
      </w:pPr>
      <w:r>
        <w:rPr>
          <w:rFonts w:cstheme="minorHAnsi"/>
        </w:rPr>
        <w:t>Gjensidige stiftelsen</w:t>
      </w:r>
    </w:p>
    <w:p w14:paraId="50D5185C" w14:textId="6FB64847" w:rsidR="001E195A" w:rsidRDefault="001E195A" w:rsidP="004165D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Sparebankstiftelsen Hallingdal </w:t>
      </w:r>
    </w:p>
    <w:p w14:paraId="72569497" w14:textId="745816DD" w:rsidR="001E195A" w:rsidRDefault="001E195A" w:rsidP="004165D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NFF Buskerud </w:t>
      </w:r>
    </w:p>
    <w:p w14:paraId="1FB2EE0A" w14:textId="5CEA330C" w:rsidR="001E195A" w:rsidRDefault="001E195A" w:rsidP="004165D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Lotteri og stiftelsestilsynet </w:t>
      </w:r>
    </w:p>
    <w:p w14:paraId="049F4EB0" w14:textId="024DD0B2" w:rsidR="001E195A" w:rsidRDefault="001E195A" w:rsidP="004165DD">
      <w:pPr>
        <w:spacing w:line="360" w:lineRule="auto"/>
        <w:rPr>
          <w:rFonts w:cstheme="minorHAnsi"/>
        </w:rPr>
      </w:pPr>
      <w:r>
        <w:rPr>
          <w:rFonts w:cstheme="minorHAnsi"/>
        </w:rPr>
        <w:t>NIF</w:t>
      </w:r>
    </w:p>
    <w:p w14:paraId="43834523" w14:textId="5787AAA5" w:rsidR="001E195A" w:rsidRDefault="001E195A" w:rsidP="004165DD">
      <w:pPr>
        <w:spacing w:line="360" w:lineRule="auto"/>
        <w:rPr>
          <w:rFonts w:cstheme="minorHAnsi"/>
        </w:rPr>
      </w:pPr>
      <w:r>
        <w:rPr>
          <w:rFonts w:cstheme="minorHAnsi"/>
        </w:rPr>
        <w:t>Stiftelsen Sophies Minde</w:t>
      </w:r>
    </w:p>
    <w:p w14:paraId="441CA628" w14:textId="6F5FF4A6" w:rsidR="001E195A" w:rsidRDefault="001E195A" w:rsidP="004165DD">
      <w:pPr>
        <w:spacing w:line="360" w:lineRule="auto"/>
        <w:rPr>
          <w:rFonts w:cstheme="minorHAnsi"/>
        </w:rPr>
      </w:pPr>
      <w:r>
        <w:rPr>
          <w:rFonts w:cstheme="minorHAnsi"/>
        </w:rPr>
        <w:t>Einar Juels Legat</w:t>
      </w:r>
    </w:p>
    <w:p w14:paraId="4AF2E102" w14:textId="1641F186" w:rsidR="001E195A" w:rsidRDefault="001E195A" w:rsidP="004165DD">
      <w:pPr>
        <w:spacing w:line="360" w:lineRule="auto"/>
        <w:rPr>
          <w:rFonts w:cstheme="minorHAnsi"/>
        </w:rPr>
      </w:pPr>
      <w:r>
        <w:rPr>
          <w:rFonts w:cstheme="minorHAnsi"/>
        </w:rPr>
        <w:t>Gol Idrettsråd</w:t>
      </w:r>
    </w:p>
    <w:p w14:paraId="2D5DA0AD" w14:textId="77777777" w:rsidR="001E195A" w:rsidRDefault="001E195A" w:rsidP="004165DD">
      <w:pPr>
        <w:spacing w:line="360" w:lineRule="auto"/>
        <w:rPr>
          <w:rFonts w:cstheme="minorHAnsi"/>
          <w:vertAlign w:val="subscript"/>
        </w:rPr>
      </w:pPr>
      <w:r>
        <w:rPr>
          <w:rFonts w:cstheme="minorHAnsi"/>
        </w:rPr>
        <w:t>Viken Fylkeskommune</w:t>
      </w:r>
    </w:p>
    <w:p w14:paraId="72E03596" w14:textId="77777777" w:rsidR="001E195A" w:rsidRDefault="004165DD" w:rsidP="004165DD">
      <w:pPr>
        <w:spacing w:line="360" w:lineRule="auto"/>
        <w:rPr>
          <w:rFonts w:cstheme="minorHAnsi"/>
          <w:vertAlign w:val="subscript"/>
        </w:rPr>
      </w:pPr>
      <w:r w:rsidRPr="00EE705D">
        <w:rPr>
          <w:rFonts w:cstheme="minorHAnsi"/>
        </w:rPr>
        <w:t xml:space="preserve">Egenkapitalen står på kr </w:t>
      </w:r>
      <w:r w:rsidR="009550D3">
        <w:rPr>
          <w:rFonts w:cstheme="minorHAnsi"/>
        </w:rPr>
        <w:t>774 878</w:t>
      </w:r>
      <w:r w:rsidRPr="00EE705D">
        <w:rPr>
          <w:rFonts w:cstheme="minorHAnsi"/>
        </w:rPr>
        <w:t xml:space="preserve"> pr 202</w:t>
      </w:r>
      <w:r w:rsidR="009550D3">
        <w:rPr>
          <w:rFonts w:cstheme="minorHAnsi"/>
        </w:rPr>
        <w:t>3</w:t>
      </w:r>
      <w:r w:rsidRPr="00EE705D">
        <w:rPr>
          <w:rFonts w:cstheme="minorHAnsi"/>
        </w:rPr>
        <w:t xml:space="preserve">,-. Det har blitt ført prosjektregnskap for Norway Cup, fotballskolene, akademiet, </w:t>
      </w:r>
      <w:proofErr w:type="spellStart"/>
      <w:r w:rsidRPr="00EE705D">
        <w:rPr>
          <w:rFonts w:cstheme="minorHAnsi"/>
        </w:rPr>
        <w:t>gatelag</w:t>
      </w:r>
      <w:proofErr w:type="spellEnd"/>
      <w:r w:rsidRPr="00EE705D">
        <w:rPr>
          <w:rFonts w:cstheme="minorHAnsi"/>
        </w:rPr>
        <w:t>, aktive lokalsamfunn, tilrettelagt fotball</w:t>
      </w:r>
      <w:r w:rsidR="009550D3">
        <w:rPr>
          <w:rFonts w:cstheme="minorHAnsi"/>
        </w:rPr>
        <w:t>,</w:t>
      </w:r>
      <w:r w:rsidRPr="00EE705D">
        <w:rPr>
          <w:rFonts w:cstheme="minorHAnsi"/>
        </w:rPr>
        <w:t xml:space="preserve"> treningsleir</w:t>
      </w:r>
      <w:r w:rsidR="009550D3">
        <w:rPr>
          <w:rFonts w:cstheme="minorHAnsi"/>
        </w:rPr>
        <w:t>, og sosial møteplass</w:t>
      </w:r>
      <w:r w:rsidRPr="00EE705D">
        <w:rPr>
          <w:rFonts w:cstheme="minorHAnsi"/>
        </w:rPr>
        <w:t xml:space="preserve">. Det er mange bilag og et krevende regnskap, men samarbeidet er godt med SB1 regnskap v/ </w:t>
      </w:r>
      <w:r w:rsidR="009D1BA8" w:rsidRPr="00EE705D">
        <w:rPr>
          <w:rFonts w:cstheme="minorHAnsi"/>
        </w:rPr>
        <w:t>regnskapsfører</w:t>
      </w:r>
      <w:r w:rsidR="009D1BA8">
        <w:rPr>
          <w:rFonts w:cstheme="minorHAnsi"/>
        </w:rPr>
        <w:t xml:space="preserve"> </w:t>
      </w:r>
      <w:r w:rsidR="009D1BA8" w:rsidRPr="00EE705D">
        <w:rPr>
          <w:rFonts w:cstheme="minorHAnsi"/>
        </w:rPr>
        <w:t>Leila</w:t>
      </w:r>
      <w:r w:rsidRPr="00EE705D">
        <w:rPr>
          <w:rFonts w:cstheme="minorHAnsi"/>
        </w:rPr>
        <w:t xml:space="preserve"> </w:t>
      </w:r>
      <w:proofErr w:type="spellStart"/>
      <w:r w:rsidRPr="00EE705D">
        <w:rPr>
          <w:rFonts w:cstheme="minorHAnsi"/>
        </w:rPr>
        <w:t>Lågrinn</w:t>
      </w:r>
      <w:proofErr w:type="spellEnd"/>
      <w:r w:rsidR="00A90E72">
        <w:rPr>
          <w:rFonts w:cstheme="minorHAnsi"/>
        </w:rPr>
        <w:t xml:space="preserve">, og Gjermund </w:t>
      </w:r>
      <w:proofErr w:type="spellStart"/>
      <w:r w:rsidR="00A90E72">
        <w:rPr>
          <w:rFonts w:cstheme="minorHAnsi"/>
        </w:rPr>
        <w:t>Kvarteig</w:t>
      </w:r>
      <w:proofErr w:type="spellEnd"/>
      <w:r w:rsidRPr="00EE705D">
        <w:rPr>
          <w:rFonts w:cstheme="minorHAnsi"/>
        </w:rPr>
        <w:t xml:space="preserve">. </w:t>
      </w:r>
    </w:p>
    <w:p w14:paraId="62C6DFB6" w14:textId="569A273D" w:rsidR="004165DD" w:rsidRPr="001E195A" w:rsidRDefault="004165DD" w:rsidP="004165DD">
      <w:pPr>
        <w:spacing w:line="360" w:lineRule="auto"/>
        <w:rPr>
          <w:rFonts w:cstheme="minorHAnsi"/>
          <w:vertAlign w:val="subscript"/>
        </w:rPr>
      </w:pPr>
      <w:r>
        <w:rPr>
          <w:rFonts w:cstheme="minorHAnsi"/>
        </w:rPr>
        <w:t>Viser til Årsregnskap for øvrige tall</w:t>
      </w:r>
    </w:p>
    <w:p w14:paraId="474EB3C8" w14:textId="4946D4EA" w:rsidR="007750ED" w:rsidRDefault="007750ED" w:rsidP="007750ED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Styret </w:t>
      </w:r>
    </w:p>
    <w:sectPr w:rsidR="007750ED" w:rsidSect="00517884">
      <w:pgSz w:w="11900" w:h="16840"/>
      <w:pgMar w:top="1417" w:right="3005" w:bottom="1417" w:left="141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0ED"/>
    <w:rsid w:val="001E195A"/>
    <w:rsid w:val="004165DD"/>
    <w:rsid w:val="00484E80"/>
    <w:rsid w:val="00517884"/>
    <w:rsid w:val="007750ED"/>
    <w:rsid w:val="009524E3"/>
    <w:rsid w:val="009550D3"/>
    <w:rsid w:val="009D1BA8"/>
    <w:rsid w:val="00A90E72"/>
    <w:rsid w:val="00C409A5"/>
    <w:rsid w:val="00D24107"/>
    <w:rsid w:val="00EE3CB7"/>
    <w:rsid w:val="00F9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7A6A"/>
  <w15:chartTrackingRefBased/>
  <w15:docId w15:val="{1A2A94B0-2EB4-495B-A091-C339426A8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0ED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7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63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7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4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9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174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Ingvild Kvåle Myksvoll</dc:creator>
  <cp:keywords/>
  <dc:description/>
  <cp:lastModifiedBy>Morten Mastrup</cp:lastModifiedBy>
  <cp:revision>9</cp:revision>
  <dcterms:created xsi:type="dcterms:W3CDTF">2024-03-01T10:32:00Z</dcterms:created>
  <dcterms:modified xsi:type="dcterms:W3CDTF">2024-03-07T14:48:00Z</dcterms:modified>
</cp:coreProperties>
</file>