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EFB5E" w14:textId="77777777" w:rsidR="001F7ABB" w:rsidRPr="008E071A" w:rsidRDefault="001F7ABB">
      <w:pPr>
        <w:pStyle w:val="Topptekst"/>
        <w:tabs>
          <w:tab w:val="clear" w:pos="4536"/>
          <w:tab w:val="clear" w:pos="9072"/>
        </w:tabs>
        <w:rPr>
          <w:rFonts w:ascii="Verdana" w:hAnsi="Verdana"/>
        </w:rPr>
      </w:pPr>
    </w:p>
    <w:p w14:paraId="39BE00F1" w14:textId="77777777" w:rsidR="00087C11" w:rsidRPr="008E071A" w:rsidRDefault="00087C11" w:rsidP="00087C11">
      <w:pPr>
        <w:rPr>
          <w:rFonts w:ascii="Verdana" w:hAnsi="Verdana"/>
        </w:rPr>
      </w:pPr>
    </w:p>
    <w:p w14:paraId="4936F571" w14:textId="1D15E74D" w:rsidR="0009020E" w:rsidRDefault="00F94957" w:rsidP="008E071A">
      <w:pPr>
        <w:rPr>
          <w:rFonts w:ascii="Verdana" w:hAnsi="Verdana"/>
          <w:b/>
          <w:sz w:val="22"/>
          <w:szCs w:val="22"/>
        </w:rPr>
      </w:pPr>
      <w:r>
        <w:rPr>
          <w:rFonts w:ascii="Verdana" w:hAnsi="Verdana"/>
          <w:b/>
          <w:sz w:val="22"/>
          <w:szCs w:val="22"/>
        </w:rPr>
        <w:t xml:space="preserve">Til </w:t>
      </w:r>
      <w:r w:rsidR="00267F26">
        <w:rPr>
          <w:rFonts w:ascii="Verdana" w:hAnsi="Verdana"/>
          <w:b/>
          <w:sz w:val="22"/>
          <w:szCs w:val="22"/>
        </w:rPr>
        <w:t>Bærum</w:t>
      </w:r>
      <w:r>
        <w:rPr>
          <w:rFonts w:ascii="Verdana" w:hAnsi="Verdana"/>
          <w:b/>
          <w:sz w:val="22"/>
          <w:szCs w:val="22"/>
        </w:rPr>
        <w:t xml:space="preserve"> kommune</w:t>
      </w:r>
    </w:p>
    <w:p w14:paraId="5C6243FC" w14:textId="77777777" w:rsidR="00F94957" w:rsidRDefault="00F94957" w:rsidP="008E071A">
      <w:pPr>
        <w:rPr>
          <w:rFonts w:ascii="Verdana" w:hAnsi="Verdana"/>
          <w:b/>
          <w:sz w:val="22"/>
          <w:szCs w:val="22"/>
        </w:rPr>
      </w:pPr>
    </w:p>
    <w:p w14:paraId="15E683E2" w14:textId="2963C8C1" w:rsidR="00391718" w:rsidRDefault="00187B13" w:rsidP="008E071A">
      <w:pPr>
        <w:rPr>
          <w:rFonts w:ascii="Century Gothic" w:hAnsi="Century Gothic"/>
          <w:b/>
          <w:sz w:val="24"/>
          <w:szCs w:val="24"/>
        </w:rPr>
      </w:pPr>
      <w:r>
        <w:rPr>
          <w:rFonts w:ascii="Century Gothic" w:hAnsi="Century Gothic"/>
          <w:b/>
          <w:sz w:val="24"/>
          <w:szCs w:val="24"/>
        </w:rPr>
        <w:t>Søknad om t</w:t>
      </w:r>
      <w:r w:rsidR="00330331">
        <w:rPr>
          <w:rFonts w:ascii="Century Gothic" w:hAnsi="Century Gothic"/>
          <w:b/>
          <w:sz w:val="24"/>
          <w:szCs w:val="24"/>
        </w:rPr>
        <w:t>illatelse i et trinn</w:t>
      </w:r>
      <w:r w:rsidR="00043AE1">
        <w:rPr>
          <w:rFonts w:ascii="Century Gothic" w:hAnsi="Century Gothic"/>
          <w:b/>
          <w:sz w:val="24"/>
          <w:szCs w:val="24"/>
        </w:rPr>
        <w:t xml:space="preserve"> </w:t>
      </w:r>
      <w:r w:rsidR="00330331">
        <w:rPr>
          <w:rFonts w:ascii="Century Gothic" w:hAnsi="Century Gothic"/>
          <w:b/>
          <w:sz w:val="24"/>
          <w:szCs w:val="24"/>
        </w:rPr>
        <w:t>–</w:t>
      </w:r>
      <w:r w:rsidR="00043AE1">
        <w:rPr>
          <w:rFonts w:ascii="Century Gothic" w:hAnsi="Century Gothic"/>
          <w:b/>
          <w:sz w:val="24"/>
          <w:szCs w:val="24"/>
        </w:rPr>
        <w:t xml:space="preserve"> </w:t>
      </w:r>
      <w:r w:rsidR="00DB7D95">
        <w:rPr>
          <w:rFonts w:ascii="Century Gothic" w:hAnsi="Century Gothic"/>
          <w:b/>
          <w:sz w:val="24"/>
          <w:szCs w:val="24"/>
        </w:rPr>
        <w:t>fasadeendring og tilbygg</w:t>
      </w:r>
      <w:r w:rsidR="00391718">
        <w:rPr>
          <w:rFonts w:ascii="Century Gothic" w:hAnsi="Century Gothic"/>
          <w:b/>
          <w:sz w:val="24"/>
          <w:szCs w:val="24"/>
        </w:rPr>
        <w:t xml:space="preserve"> </w:t>
      </w:r>
    </w:p>
    <w:p w14:paraId="0A655675" w14:textId="1458F8D9" w:rsidR="00330331" w:rsidRDefault="00267F26" w:rsidP="008E071A">
      <w:pPr>
        <w:rPr>
          <w:rFonts w:ascii="Century Gothic" w:hAnsi="Century Gothic"/>
          <w:b/>
          <w:sz w:val="24"/>
          <w:szCs w:val="24"/>
        </w:rPr>
      </w:pPr>
      <w:r>
        <w:rPr>
          <w:rFonts w:ascii="Century Gothic" w:hAnsi="Century Gothic"/>
          <w:b/>
          <w:sz w:val="24"/>
          <w:szCs w:val="24"/>
        </w:rPr>
        <w:t>Slalåmveien 40</w:t>
      </w:r>
      <w:r w:rsidR="005354EB">
        <w:rPr>
          <w:rFonts w:ascii="Century Gothic" w:hAnsi="Century Gothic"/>
          <w:b/>
          <w:sz w:val="24"/>
          <w:szCs w:val="24"/>
        </w:rPr>
        <w:t xml:space="preserve">, </w:t>
      </w:r>
      <w:r>
        <w:rPr>
          <w:rFonts w:ascii="Century Gothic" w:hAnsi="Century Gothic"/>
          <w:b/>
          <w:sz w:val="24"/>
          <w:szCs w:val="24"/>
        </w:rPr>
        <w:t>Lommedalen</w:t>
      </w:r>
      <w:r w:rsidR="005354EB">
        <w:rPr>
          <w:rFonts w:ascii="Century Gothic" w:hAnsi="Century Gothic"/>
          <w:b/>
          <w:sz w:val="24"/>
          <w:szCs w:val="24"/>
        </w:rPr>
        <w:t xml:space="preserve">, </w:t>
      </w:r>
      <w:r>
        <w:rPr>
          <w:rFonts w:ascii="Century Gothic" w:hAnsi="Century Gothic"/>
          <w:b/>
          <w:sz w:val="24"/>
          <w:szCs w:val="24"/>
        </w:rPr>
        <w:t>Bærum</w:t>
      </w:r>
      <w:r w:rsidR="005354EB">
        <w:rPr>
          <w:rFonts w:ascii="Century Gothic" w:hAnsi="Century Gothic"/>
          <w:b/>
          <w:sz w:val="24"/>
          <w:szCs w:val="24"/>
        </w:rPr>
        <w:t xml:space="preserve"> kommune</w:t>
      </w:r>
    </w:p>
    <w:p w14:paraId="13945FAA" w14:textId="77777777" w:rsidR="00330331" w:rsidRDefault="00330331" w:rsidP="008E071A">
      <w:pPr>
        <w:rPr>
          <w:rFonts w:ascii="Century Gothic" w:hAnsi="Century Gothic"/>
          <w:b/>
          <w:sz w:val="24"/>
          <w:szCs w:val="24"/>
        </w:rPr>
      </w:pPr>
    </w:p>
    <w:p w14:paraId="000554CD" w14:textId="6F03CC63" w:rsidR="00330331" w:rsidRPr="00391718" w:rsidRDefault="00FB74EE" w:rsidP="00391718">
      <w:pPr>
        <w:rPr>
          <w:rFonts w:ascii="Century Gothic" w:hAnsi="Century Gothic"/>
          <w:bCs/>
        </w:rPr>
      </w:pPr>
      <w:r>
        <w:rPr>
          <w:rFonts w:ascii="Century Gothic" w:hAnsi="Century Gothic"/>
          <w:bCs/>
        </w:rPr>
        <w:t xml:space="preserve">På vegner av </w:t>
      </w:r>
      <w:r w:rsidR="00746341">
        <w:rPr>
          <w:rFonts w:ascii="Century Gothic" w:hAnsi="Century Gothic"/>
          <w:bCs/>
        </w:rPr>
        <w:t>Lommedalen ski</w:t>
      </w:r>
      <w:r w:rsidR="006E384F">
        <w:rPr>
          <w:rFonts w:ascii="Century Gothic" w:hAnsi="Century Gothic"/>
          <w:bCs/>
        </w:rPr>
        <w:t>senter</w:t>
      </w:r>
      <w:r>
        <w:rPr>
          <w:rFonts w:ascii="Century Gothic" w:hAnsi="Century Gothic"/>
          <w:bCs/>
        </w:rPr>
        <w:t xml:space="preserve"> </w:t>
      </w:r>
      <w:r w:rsidR="00330331">
        <w:rPr>
          <w:rFonts w:ascii="Century Gothic" w:hAnsi="Century Gothic"/>
          <w:bCs/>
        </w:rPr>
        <w:t xml:space="preserve">søkes det om </w:t>
      </w:r>
      <w:r w:rsidR="00DB7D95">
        <w:rPr>
          <w:rFonts w:ascii="Century Gothic" w:hAnsi="Century Gothic"/>
          <w:bCs/>
        </w:rPr>
        <w:t xml:space="preserve">fasadeendring </w:t>
      </w:r>
      <w:r w:rsidR="00644A00">
        <w:rPr>
          <w:rFonts w:ascii="Century Gothic" w:hAnsi="Century Gothic"/>
          <w:bCs/>
        </w:rPr>
        <w:t xml:space="preserve">samt på- og tilbygg </w:t>
      </w:r>
      <w:r w:rsidR="00CF144E">
        <w:rPr>
          <w:rFonts w:ascii="Century Gothic" w:hAnsi="Century Gothic"/>
          <w:bCs/>
        </w:rPr>
        <w:t xml:space="preserve">av eksisterende </w:t>
      </w:r>
      <w:r w:rsidR="00644A00">
        <w:rPr>
          <w:rFonts w:ascii="Century Gothic" w:hAnsi="Century Gothic"/>
          <w:bCs/>
        </w:rPr>
        <w:t xml:space="preserve">klubb og- </w:t>
      </w:r>
      <w:r w:rsidR="00746341">
        <w:rPr>
          <w:rFonts w:ascii="Century Gothic" w:hAnsi="Century Gothic"/>
          <w:bCs/>
        </w:rPr>
        <w:t>driftsbygning</w:t>
      </w:r>
      <w:r w:rsidR="00DB7D95">
        <w:rPr>
          <w:rFonts w:ascii="Century Gothic" w:hAnsi="Century Gothic"/>
          <w:bCs/>
        </w:rPr>
        <w:t>.</w:t>
      </w:r>
    </w:p>
    <w:p w14:paraId="5B0BBCE1" w14:textId="77777777" w:rsidR="008E071A" w:rsidRPr="00A4254D" w:rsidRDefault="00996012" w:rsidP="007B7E50">
      <w:pPr>
        <w:autoSpaceDE w:val="0"/>
        <w:autoSpaceDN w:val="0"/>
        <w:adjustRightInd w:val="0"/>
        <w:rPr>
          <w:rFonts w:ascii="Century Gothic" w:hAnsi="Century Gothic" w:cs="Arial"/>
          <w:b/>
          <w:bCs/>
        </w:rPr>
      </w:pPr>
      <w:r>
        <w:rPr>
          <w:rFonts w:ascii="Verdana" w:hAnsi="Verdana"/>
          <w:b/>
          <w:noProof/>
          <w:lang w:val="en-US"/>
        </w:rPr>
        <mc:AlternateContent>
          <mc:Choice Requires="wps">
            <w:drawing>
              <wp:anchor distT="0" distB="0" distL="114300" distR="114300" simplePos="0" relativeHeight="251658240" behindDoc="0" locked="0" layoutInCell="1" allowOverlap="1" wp14:anchorId="059CEABE" wp14:editId="6FE629A0">
                <wp:simplePos x="0" y="0"/>
                <wp:positionH relativeFrom="column">
                  <wp:posOffset>0</wp:posOffset>
                </wp:positionH>
                <wp:positionV relativeFrom="paragraph">
                  <wp:posOffset>0</wp:posOffset>
                </wp:positionV>
                <wp:extent cx="5829300" cy="635"/>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635"/>
                        </a:xfrm>
                        <a:prstGeom prst="line">
                          <a:avLst/>
                        </a:prstGeom>
                        <a:noFill/>
                        <a:ln w="317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7FDDD"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" strokeweight=".25pt"/>
            </w:pict>
          </mc:Fallback>
        </mc:AlternateContent>
      </w:r>
    </w:p>
    <w:p w14:paraId="2F6AFA69" w14:textId="0068856C" w:rsidR="00391718" w:rsidRPr="008B52CA" w:rsidRDefault="00391718" w:rsidP="007B7E50">
      <w:pPr>
        <w:autoSpaceDE w:val="0"/>
        <w:autoSpaceDN w:val="0"/>
        <w:adjustRightInd w:val="0"/>
        <w:rPr>
          <w:rFonts w:ascii="Century Gothic" w:hAnsi="Century Gothic" w:cs="Arial"/>
          <w:b/>
        </w:rPr>
      </w:pPr>
      <w:r w:rsidRPr="008B52CA">
        <w:rPr>
          <w:rFonts w:ascii="Century Gothic" w:hAnsi="Century Gothic" w:cs="Arial"/>
          <w:b/>
        </w:rPr>
        <w:t>Omsøkt eiendom</w:t>
      </w:r>
    </w:p>
    <w:p w14:paraId="6C59F327" w14:textId="5D51811D" w:rsidR="0009020E" w:rsidRPr="00A4254D" w:rsidRDefault="00746341" w:rsidP="007B7E50">
      <w:pPr>
        <w:autoSpaceDE w:val="0"/>
        <w:autoSpaceDN w:val="0"/>
        <w:adjustRightInd w:val="0"/>
        <w:rPr>
          <w:rFonts w:ascii="Century Gothic" w:hAnsi="Century Gothic" w:cs="Arial"/>
          <w:bCs/>
        </w:rPr>
      </w:pPr>
      <w:r>
        <w:rPr>
          <w:rFonts w:ascii="Century Gothic" w:hAnsi="Century Gothic" w:cs="Arial"/>
          <w:bCs/>
        </w:rPr>
        <w:t>Slalåmveien 40</w:t>
      </w:r>
      <w:r w:rsidR="00C05382">
        <w:rPr>
          <w:rFonts w:ascii="Century Gothic" w:hAnsi="Century Gothic" w:cs="Arial"/>
          <w:bCs/>
        </w:rPr>
        <w:t xml:space="preserve">, </w:t>
      </w:r>
      <w:r>
        <w:rPr>
          <w:rFonts w:ascii="Century Gothic" w:hAnsi="Century Gothic" w:cs="Arial"/>
          <w:bCs/>
        </w:rPr>
        <w:t>1350</w:t>
      </w:r>
      <w:r w:rsidR="00701439">
        <w:rPr>
          <w:rFonts w:ascii="Century Gothic" w:hAnsi="Century Gothic" w:cs="Arial"/>
          <w:bCs/>
        </w:rPr>
        <w:t xml:space="preserve"> </w:t>
      </w:r>
      <w:r>
        <w:rPr>
          <w:rFonts w:ascii="Century Gothic" w:hAnsi="Century Gothic" w:cs="Arial"/>
          <w:bCs/>
        </w:rPr>
        <w:t>Lommedalen</w:t>
      </w:r>
      <w:r w:rsidR="00701439">
        <w:rPr>
          <w:rFonts w:ascii="Century Gothic" w:hAnsi="Century Gothic" w:cs="Arial"/>
          <w:bCs/>
        </w:rPr>
        <w:t xml:space="preserve">, </w:t>
      </w:r>
      <w:r>
        <w:rPr>
          <w:rFonts w:ascii="Century Gothic" w:hAnsi="Century Gothic" w:cs="Arial"/>
          <w:bCs/>
        </w:rPr>
        <w:t>Bærum</w:t>
      </w:r>
      <w:r w:rsidR="00701439">
        <w:rPr>
          <w:rFonts w:ascii="Century Gothic" w:hAnsi="Century Gothic" w:cs="Arial"/>
          <w:bCs/>
        </w:rPr>
        <w:t xml:space="preserve"> kommune, </w:t>
      </w:r>
      <w:r w:rsidR="00C05382">
        <w:rPr>
          <w:rFonts w:ascii="Century Gothic" w:hAnsi="Century Gothic" w:cs="Arial"/>
          <w:bCs/>
        </w:rPr>
        <w:t>Gnr.</w:t>
      </w:r>
      <w:r>
        <w:rPr>
          <w:rFonts w:ascii="Century Gothic" w:hAnsi="Century Gothic" w:cs="Arial"/>
          <w:bCs/>
        </w:rPr>
        <w:t>98</w:t>
      </w:r>
      <w:r w:rsidR="00C05382">
        <w:rPr>
          <w:rFonts w:ascii="Century Gothic" w:hAnsi="Century Gothic" w:cs="Arial"/>
          <w:bCs/>
        </w:rPr>
        <w:t>/ bnr.</w:t>
      </w:r>
      <w:r>
        <w:rPr>
          <w:rFonts w:ascii="Century Gothic" w:hAnsi="Century Gothic" w:cs="Arial"/>
          <w:bCs/>
        </w:rPr>
        <w:t>70</w:t>
      </w:r>
      <w:r w:rsidR="004F4563">
        <w:rPr>
          <w:rFonts w:ascii="Century Gothic" w:hAnsi="Century Gothic" w:cs="Arial"/>
          <w:bCs/>
        </w:rPr>
        <w:t xml:space="preserve">. Eiendomsareal: </w:t>
      </w:r>
      <w:r>
        <w:rPr>
          <w:rFonts w:ascii="Century Gothic" w:hAnsi="Century Gothic" w:cs="Arial"/>
          <w:bCs/>
        </w:rPr>
        <w:t>92 067</w:t>
      </w:r>
      <w:r w:rsidR="004F4563">
        <w:rPr>
          <w:rFonts w:ascii="Century Gothic" w:hAnsi="Century Gothic" w:cs="Arial"/>
          <w:bCs/>
        </w:rPr>
        <w:t>m2.</w:t>
      </w:r>
    </w:p>
    <w:p w14:paraId="5E29A3EB" w14:textId="658DA757" w:rsidR="00934CF4" w:rsidRDefault="00934CF4" w:rsidP="007B7E50">
      <w:pPr>
        <w:autoSpaceDE w:val="0"/>
        <w:autoSpaceDN w:val="0"/>
        <w:adjustRightInd w:val="0"/>
        <w:rPr>
          <w:rFonts w:ascii="Century Gothic" w:hAnsi="Century Gothic"/>
        </w:rPr>
      </w:pPr>
    </w:p>
    <w:p w14:paraId="0659A813" w14:textId="77777777" w:rsidR="00644A00" w:rsidRDefault="00644A00" w:rsidP="007B7E50">
      <w:pPr>
        <w:autoSpaceDE w:val="0"/>
        <w:autoSpaceDN w:val="0"/>
        <w:adjustRightInd w:val="0"/>
        <w:rPr>
          <w:rFonts w:ascii="Century Gothic" w:hAnsi="Century Gothic"/>
        </w:rPr>
      </w:pPr>
    </w:p>
    <w:p w14:paraId="561EC654" w14:textId="2D786FDF" w:rsidR="004F4563" w:rsidRPr="008B52CA" w:rsidRDefault="002E4C7E" w:rsidP="007B7E50">
      <w:pPr>
        <w:autoSpaceDE w:val="0"/>
        <w:autoSpaceDN w:val="0"/>
        <w:adjustRightInd w:val="0"/>
        <w:rPr>
          <w:rFonts w:ascii="Century Gothic" w:hAnsi="Century Gothic"/>
          <w:b/>
          <w:bCs/>
        </w:rPr>
      </w:pPr>
      <w:r w:rsidRPr="008B52CA">
        <w:rPr>
          <w:rFonts w:ascii="Century Gothic" w:hAnsi="Century Gothic"/>
          <w:b/>
          <w:bCs/>
        </w:rPr>
        <w:t>Gjeldende plangrunnlag for e</w:t>
      </w:r>
      <w:r w:rsidR="00701439" w:rsidRPr="008B52CA">
        <w:rPr>
          <w:rFonts w:ascii="Century Gothic" w:hAnsi="Century Gothic"/>
          <w:b/>
          <w:bCs/>
        </w:rPr>
        <w:t>iendommen</w:t>
      </w:r>
    </w:p>
    <w:p w14:paraId="4C2012B7" w14:textId="5A28B49C" w:rsidR="00746341" w:rsidRPr="00746341" w:rsidRDefault="00701439" w:rsidP="00746341">
      <w:pPr>
        <w:pStyle w:val="Listeavsnitt"/>
        <w:numPr>
          <w:ilvl w:val="0"/>
          <w:numId w:val="15"/>
        </w:numPr>
        <w:autoSpaceDE w:val="0"/>
        <w:autoSpaceDN w:val="0"/>
        <w:adjustRightInd w:val="0"/>
        <w:rPr>
          <w:rFonts w:ascii="Century Gothic" w:hAnsi="Century Gothic"/>
        </w:rPr>
      </w:pPr>
      <w:r w:rsidRPr="004F4563">
        <w:rPr>
          <w:rFonts w:ascii="Century Gothic" w:hAnsi="Century Gothic"/>
        </w:rPr>
        <w:t xml:space="preserve">Reguleringsplan for </w:t>
      </w:r>
      <w:r w:rsidR="00746341">
        <w:rPr>
          <w:rFonts w:ascii="Century Gothic" w:hAnsi="Century Gothic"/>
        </w:rPr>
        <w:t>Krydsby og Haug</w:t>
      </w:r>
      <w:r w:rsidRPr="004F4563">
        <w:rPr>
          <w:rFonts w:ascii="Century Gothic" w:hAnsi="Century Gothic"/>
        </w:rPr>
        <w:t xml:space="preserve">, PlanID. 0075, </w:t>
      </w:r>
      <w:r w:rsidR="00746341">
        <w:rPr>
          <w:rFonts w:ascii="Century Gothic" w:hAnsi="Century Gothic"/>
        </w:rPr>
        <w:t>stadfestet den</w:t>
      </w:r>
      <w:r w:rsidRPr="004F4563">
        <w:rPr>
          <w:rFonts w:ascii="Century Gothic" w:hAnsi="Century Gothic"/>
        </w:rPr>
        <w:t xml:space="preserve"> </w:t>
      </w:r>
      <w:r w:rsidR="00746341">
        <w:rPr>
          <w:rFonts w:ascii="Century Gothic" w:hAnsi="Century Gothic"/>
        </w:rPr>
        <w:t>29</w:t>
      </w:r>
      <w:r w:rsidRPr="004F4563">
        <w:rPr>
          <w:rFonts w:ascii="Century Gothic" w:hAnsi="Century Gothic"/>
        </w:rPr>
        <w:t>.</w:t>
      </w:r>
      <w:r w:rsidR="00746341">
        <w:rPr>
          <w:rFonts w:ascii="Century Gothic" w:hAnsi="Century Gothic"/>
        </w:rPr>
        <w:t>09</w:t>
      </w:r>
      <w:r w:rsidRPr="004F4563">
        <w:rPr>
          <w:rFonts w:ascii="Century Gothic" w:hAnsi="Century Gothic"/>
        </w:rPr>
        <w:t>.19</w:t>
      </w:r>
      <w:r w:rsidR="00746341">
        <w:rPr>
          <w:rFonts w:ascii="Century Gothic" w:hAnsi="Century Gothic"/>
        </w:rPr>
        <w:t>6</w:t>
      </w:r>
      <w:r w:rsidRPr="004F4563">
        <w:rPr>
          <w:rFonts w:ascii="Century Gothic" w:hAnsi="Century Gothic"/>
        </w:rPr>
        <w:t xml:space="preserve">6. Formål: </w:t>
      </w:r>
      <w:r w:rsidR="00746341">
        <w:rPr>
          <w:rFonts w:ascii="Century Gothic" w:hAnsi="Century Gothic"/>
        </w:rPr>
        <w:t>Anlegg for idrett og sport.</w:t>
      </w:r>
    </w:p>
    <w:p w14:paraId="5DC3DBDE" w14:textId="2728F6CF" w:rsidR="004F4563" w:rsidRDefault="004F4563" w:rsidP="007B7E50">
      <w:pPr>
        <w:pStyle w:val="Listeavsnitt"/>
        <w:numPr>
          <w:ilvl w:val="0"/>
          <w:numId w:val="15"/>
        </w:numPr>
        <w:autoSpaceDE w:val="0"/>
        <w:autoSpaceDN w:val="0"/>
        <w:adjustRightInd w:val="0"/>
        <w:rPr>
          <w:rFonts w:ascii="Century Gothic" w:hAnsi="Century Gothic"/>
        </w:rPr>
      </w:pPr>
      <w:r>
        <w:rPr>
          <w:rFonts w:ascii="Century Gothic" w:hAnsi="Century Gothic"/>
        </w:rPr>
        <w:t>Kommuneplan</w:t>
      </w:r>
      <w:r w:rsidR="00746341">
        <w:rPr>
          <w:rFonts w:ascii="Century Gothic" w:hAnsi="Century Gothic"/>
        </w:rPr>
        <w:t>ens arealdel</w:t>
      </w:r>
      <w:r>
        <w:rPr>
          <w:rFonts w:ascii="Century Gothic" w:hAnsi="Century Gothic"/>
        </w:rPr>
        <w:t xml:space="preserve"> </w:t>
      </w:r>
      <w:r w:rsidR="00746341">
        <w:rPr>
          <w:rFonts w:ascii="Century Gothic" w:hAnsi="Century Gothic"/>
        </w:rPr>
        <w:t>2017-2035</w:t>
      </w:r>
      <w:r>
        <w:rPr>
          <w:rFonts w:ascii="Century Gothic" w:hAnsi="Century Gothic"/>
        </w:rPr>
        <w:t>,</w:t>
      </w:r>
      <w:r w:rsidR="00746341">
        <w:rPr>
          <w:rFonts w:ascii="Century Gothic" w:hAnsi="Century Gothic"/>
        </w:rPr>
        <w:t xml:space="preserve"> </w:t>
      </w:r>
      <w:r>
        <w:rPr>
          <w:rFonts w:ascii="Century Gothic" w:hAnsi="Century Gothic"/>
        </w:rPr>
        <w:t xml:space="preserve">datert 18.03.2019. </w:t>
      </w:r>
    </w:p>
    <w:p w14:paraId="11D49A3A" w14:textId="4854F6E1" w:rsidR="00746341" w:rsidRPr="00746341" w:rsidRDefault="00746341" w:rsidP="00746341">
      <w:pPr>
        <w:pStyle w:val="Listeavsnitt"/>
        <w:numPr>
          <w:ilvl w:val="0"/>
          <w:numId w:val="15"/>
        </w:numPr>
        <w:autoSpaceDE w:val="0"/>
        <w:autoSpaceDN w:val="0"/>
        <w:adjustRightInd w:val="0"/>
        <w:rPr>
          <w:rFonts w:ascii="Century Gothic" w:hAnsi="Century Gothic"/>
        </w:rPr>
      </w:pPr>
      <w:r>
        <w:rPr>
          <w:rFonts w:ascii="Century Gothic" w:hAnsi="Century Gothic"/>
        </w:rPr>
        <w:t>En del av eiendommen som er uregulert omfattes av marka</w:t>
      </w:r>
      <w:r w:rsidR="008B4248">
        <w:rPr>
          <w:rFonts w:ascii="Century Gothic" w:hAnsi="Century Gothic"/>
        </w:rPr>
        <w:t xml:space="preserve"> </w:t>
      </w:r>
      <w:r>
        <w:rPr>
          <w:rFonts w:ascii="Century Gothic" w:hAnsi="Century Gothic"/>
        </w:rPr>
        <w:t xml:space="preserve">grense. Denne del av eiendommen ligger i tilknytting </w:t>
      </w:r>
      <w:r w:rsidR="00A360DC">
        <w:rPr>
          <w:rFonts w:ascii="Century Gothic" w:hAnsi="Century Gothic"/>
        </w:rPr>
        <w:t xml:space="preserve">til øvre del </w:t>
      </w:r>
      <w:r>
        <w:rPr>
          <w:rFonts w:ascii="Century Gothic" w:hAnsi="Century Gothic"/>
        </w:rPr>
        <w:t>av slalåmbakken og blir ikke berørt av tiltaket som ligger nedenfor bakken</w:t>
      </w:r>
      <w:r w:rsidR="00456F5E">
        <w:rPr>
          <w:rFonts w:ascii="Century Gothic" w:hAnsi="Century Gothic"/>
        </w:rPr>
        <w:t>.</w:t>
      </w:r>
    </w:p>
    <w:p w14:paraId="18030630" w14:textId="389190DB" w:rsidR="0088567F" w:rsidRDefault="0088567F" w:rsidP="007B7E50">
      <w:pPr>
        <w:autoSpaceDE w:val="0"/>
        <w:autoSpaceDN w:val="0"/>
        <w:adjustRightInd w:val="0"/>
        <w:rPr>
          <w:rFonts w:ascii="Century Gothic" w:hAnsi="Century Gothic"/>
        </w:rPr>
      </w:pPr>
    </w:p>
    <w:p w14:paraId="436F04FD" w14:textId="77777777" w:rsidR="00644A00" w:rsidRPr="00A4254D" w:rsidRDefault="00644A00" w:rsidP="007B7E50">
      <w:pPr>
        <w:autoSpaceDE w:val="0"/>
        <w:autoSpaceDN w:val="0"/>
        <w:adjustRightInd w:val="0"/>
        <w:rPr>
          <w:rFonts w:ascii="Century Gothic" w:hAnsi="Century Gothic"/>
        </w:rPr>
      </w:pPr>
    </w:p>
    <w:p w14:paraId="3F2EDEFC" w14:textId="25118DC4" w:rsidR="00937A01" w:rsidRPr="008B52CA" w:rsidRDefault="00B346BB" w:rsidP="004F4563">
      <w:pPr>
        <w:autoSpaceDE w:val="0"/>
        <w:autoSpaceDN w:val="0"/>
        <w:adjustRightInd w:val="0"/>
        <w:rPr>
          <w:rFonts w:ascii="Century Gothic" w:hAnsi="Century Gothic"/>
          <w:b/>
          <w:bCs/>
        </w:rPr>
      </w:pPr>
      <w:r w:rsidRPr="008B52CA">
        <w:rPr>
          <w:rFonts w:ascii="Century Gothic" w:hAnsi="Century Gothic"/>
          <w:b/>
          <w:bCs/>
        </w:rPr>
        <w:t xml:space="preserve">Det søkes </w:t>
      </w:r>
      <w:r w:rsidR="00CF144E" w:rsidRPr="008B52CA">
        <w:rPr>
          <w:rFonts w:ascii="Century Gothic" w:hAnsi="Century Gothic"/>
          <w:b/>
          <w:bCs/>
        </w:rPr>
        <w:t>tillatelse til følgende</w:t>
      </w:r>
      <w:r w:rsidRPr="008B52CA">
        <w:rPr>
          <w:rFonts w:ascii="Century Gothic" w:hAnsi="Century Gothic"/>
          <w:b/>
          <w:bCs/>
        </w:rPr>
        <w:t xml:space="preserve"> tiltak på </w:t>
      </w:r>
      <w:r w:rsidR="00937A01" w:rsidRPr="008B52CA">
        <w:rPr>
          <w:rFonts w:ascii="Century Gothic" w:hAnsi="Century Gothic"/>
          <w:b/>
          <w:bCs/>
        </w:rPr>
        <w:t>eiendommen</w:t>
      </w:r>
      <w:r w:rsidRPr="008B52CA">
        <w:rPr>
          <w:rFonts w:ascii="Century Gothic" w:hAnsi="Century Gothic"/>
          <w:b/>
          <w:bCs/>
        </w:rPr>
        <w:t xml:space="preserve"> </w:t>
      </w:r>
    </w:p>
    <w:p w14:paraId="3B3479DF" w14:textId="151F392D" w:rsidR="00746341" w:rsidRDefault="00937A01" w:rsidP="00746341">
      <w:pPr>
        <w:pStyle w:val="Listeavsnitt"/>
        <w:numPr>
          <w:ilvl w:val="0"/>
          <w:numId w:val="19"/>
        </w:numPr>
        <w:autoSpaceDE w:val="0"/>
        <w:autoSpaceDN w:val="0"/>
        <w:adjustRightInd w:val="0"/>
        <w:rPr>
          <w:rFonts w:ascii="Century Gothic" w:hAnsi="Century Gothic"/>
        </w:rPr>
      </w:pPr>
      <w:r>
        <w:rPr>
          <w:rFonts w:ascii="Century Gothic" w:hAnsi="Century Gothic"/>
        </w:rPr>
        <w:t>Tillatelse til</w:t>
      </w:r>
      <w:r w:rsidR="005354EB">
        <w:rPr>
          <w:rFonts w:ascii="Century Gothic" w:hAnsi="Century Gothic"/>
        </w:rPr>
        <w:t xml:space="preserve"> å</w:t>
      </w:r>
      <w:r>
        <w:rPr>
          <w:rFonts w:ascii="Century Gothic" w:hAnsi="Century Gothic"/>
        </w:rPr>
        <w:t xml:space="preserve"> </w:t>
      </w:r>
      <w:r w:rsidR="00CF144E">
        <w:rPr>
          <w:rFonts w:ascii="Century Gothic" w:hAnsi="Century Gothic"/>
        </w:rPr>
        <w:t>rehabiliter</w:t>
      </w:r>
      <w:r w:rsidR="005354EB">
        <w:rPr>
          <w:rFonts w:ascii="Century Gothic" w:hAnsi="Century Gothic"/>
        </w:rPr>
        <w:t>e</w:t>
      </w:r>
      <w:r>
        <w:rPr>
          <w:rFonts w:ascii="Century Gothic" w:hAnsi="Century Gothic"/>
        </w:rPr>
        <w:t xml:space="preserve"> </w:t>
      </w:r>
      <w:r w:rsidR="00746341">
        <w:rPr>
          <w:rFonts w:ascii="Century Gothic" w:hAnsi="Century Gothic"/>
        </w:rPr>
        <w:t xml:space="preserve">og utvide </w:t>
      </w:r>
      <w:r w:rsidR="00CF144E">
        <w:rPr>
          <w:rFonts w:ascii="Century Gothic" w:hAnsi="Century Gothic"/>
        </w:rPr>
        <w:t xml:space="preserve">eksisterende </w:t>
      </w:r>
      <w:r w:rsidR="00746341">
        <w:rPr>
          <w:rFonts w:ascii="Century Gothic" w:hAnsi="Century Gothic"/>
        </w:rPr>
        <w:t>driftsbygning. Bygningen benyttes i</w:t>
      </w:r>
      <w:r w:rsidR="008B4248">
        <w:rPr>
          <w:rFonts w:ascii="Century Gothic" w:hAnsi="Century Gothic"/>
        </w:rPr>
        <w:t xml:space="preserve"> </w:t>
      </w:r>
      <w:r w:rsidR="00746341">
        <w:rPr>
          <w:rFonts w:ascii="Century Gothic" w:hAnsi="Century Gothic"/>
        </w:rPr>
        <w:t>dag som klubbhus med tilhørende kjøkken og kiosk i 1 etasje, kontorlokaler for klubbens administrasjon i 2 etasje samt garasje, verksted og lager tilknyttet driften av skianlegget. I tillegg til generell oppgradering og arealeffektivisering ønskes det økt kapasitet i spisesal og kafe, større kontorlokaler til administrasjonen, utvidelse av garasje til lagring av maskiner samt oppgradering av teknisk anlegg som utøkes i kapasitet.</w:t>
      </w:r>
    </w:p>
    <w:p w14:paraId="69E12FF6" w14:textId="77777777" w:rsidR="00644A00" w:rsidRDefault="00644A00" w:rsidP="00644A00">
      <w:pPr>
        <w:pStyle w:val="Listeavsnitt"/>
        <w:autoSpaceDE w:val="0"/>
        <w:autoSpaceDN w:val="0"/>
        <w:adjustRightInd w:val="0"/>
        <w:rPr>
          <w:rFonts w:ascii="Century Gothic" w:hAnsi="Century Gothic"/>
        </w:rPr>
      </w:pPr>
    </w:p>
    <w:p w14:paraId="20CB9EBF" w14:textId="77777777" w:rsidR="00A215D1" w:rsidRPr="00A215D1" w:rsidRDefault="00A215D1" w:rsidP="00A215D1">
      <w:pPr>
        <w:pStyle w:val="NormalWeb"/>
        <w:contextualSpacing/>
        <w:rPr>
          <w:rFonts w:ascii="Century Gothic" w:hAnsi="Century Gothic"/>
          <w:b/>
          <w:bCs/>
          <w:sz w:val="20"/>
          <w:szCs w:val="20"/>
        </w:rPr>
      </w:pPr>
      <w:r w:rsidRPr="00A215D1">
        <w:rPr>
          <w:rFonts w:ascii="Century Gothic" w:hAnsi="Century Gothic"/>
          <w:b/>
          <w:bCs/>
          <w:sz w:val="20"/>
          <w:szCs w:val="20"/>
        </w:rPr>
        <w:t xml:space="preserve">Bakgrunn for søknad om utvidelse </w:t>
      </w:r>
    </w:p>
    <w:p w14:paraId="6252F5CD" w14:textId="5BBF4245" w:rsidR="00A215D1" w:rsidRPr="00A215D1" w:rsidRDefault="00A215D1" w:rsidP="008B4248">
      <w:pPr>
        <w:pStyle w:val="NormalWeb"/>
        <w:rPr>
          <w:rFonts w:ascii="Century Gothic" w:hAnsi="Century Gothic"/>
          <w:sz w:val="20"/>
          <w:szCs w:val="20"/>
        </w:rPr>
      </w:pPr>
      <w:r>
        <w:rPr>
          <w:rFonts w:ascii="Century Gothic" w:hAnsi="Century Gothic"/>
          <w:sz w:val="20"/>
          <w:szCs w:val="20"/>
        </w:rPr>
        <w:t xml:space="preserve">Lokalene er slitte og umoderne og dårlig tilpasset dagens funksjonsbehov. Det er en generell plassmangel og dårlig logistikk i bygningen. Kjøkken er trangt og ikke tilrettelagt i henhold til dagens krav og standarder både i forhold til arbeidsforhold og hygiene. Spiseplassen er for liten i forhold til antall brukere, både på kveldstid når den benyttes av alpinklubben og på ettermiddager når nærliggende skoler har aktivitetsskole her. Gangarealene er trange og blir ofte en propp da de forbinder både kjøkken, spiseplass og til toaletter med utgangen. Administrasjonens kontorlokaler som ligger i bygningens </w:t>
      </w:r>
      <w:r w:rsidR="009A4151">
        <w:rPr>
          <w:rFonts w:ascii="Century Gothic" w:hAnsi="Century Gothic"/>
          <w:sz w:val="20"/>
          <w:szCs w:val="20"/>
        </w:rPr>
        <w:t>loftsetasje,</w:t>
      </w:r>
      <w:r>
        <w:rPr>
          <w:rFonts w:ascii="Century Gothic" w:hAnsi="Century Gothic"/>
          <w:sz w:val="20"/>
          <w:szCs w:val="20"/>
        </w:rPr>
        <w:t xml:space="preserve"> er dårlig egnet til formålet. De</w:t>
      </w:r>
      <w:r w:rsidR="00956DF1">
        <w:rPr>
          <w:rFonts w:ascii="Century Gothic" w:hAnsi="Century Gothic"/>
          <w:sz w:val="20"/>
          <w:szCs w:val="20"/>
        </w:rPr>
        <w:t>t er dårlig ventilasjon i bygget og dette merkes særlig i administrasjonens lokaler. Det er videre dårlig eller helt manglende lagringskapasitet som fører til rot og dermed også vanskelige renholds forhold.</w:t>
      </w:r>
      <w:r w:rsidR="008B4248">
        <w:rPr>
          <w:rFonts w:ascii="Century Gothic" w:hAnsi="Century Gothic"/>
          <w:sz w:val="20"/>
          <w:szCs w:val="20"/>
        </w:rPr>
        <w:t xml:space="preserve"> Kjelleretasjen som rommer alt av tekniske installasjoner, maskiner og utstyr som er knyttet til driften av alpinanlegget, er også umoderne og rommer ikke alle maskiner som dermed må stå utenfor med økt slitasje og vedlikeholdsbehov som konsekvens. </w:t>
      </w:r>
    </w:p>
    <w:p w14:paraId="23AC92DD" w14:textId="18E26D91" w:rsidR="00A215D1" w:rsidRPr="00A215D1" w:rsidRDefault="008B4248" w:rsidP="00A215D1">
      <w:pPr>
        <w:rPr>
          <w:rFonts w:ascii="Century Gothic" w:hAnsi="Century Gothic"/>
        </w:rPr>
      </w:pPr>
      <w:r w:rsidRPr="008B4248">
        <w:rPr>
          <w:rFonts w:ascii="Century Gothic" w:hAnsi="Century Gothic"/>
        </w:rPr>
        <w:t>Lommedalen skisenter er et svært populært møtested og oppholdssted for barn og unge i Lommedalen under hele året. Bakken benyttes også sommerstid som rekreasjonsområde.</w:t>
      </w:r>
    </w:p>
    <w:p w14:paraId="74BFC4AC" w14:textId="241FCB58" w:rsidR="00A215D1" w:rsidRPr="00A215D1" w:rsidRDefault="00A215D1" w:rsidP="00A215D1">
      <w:pPr>
        <w:autoSpaceDE w:val="0"/>
        <w:autoSpaceDN w:val="0"/>
        <w:adjustRightInd w:val="0"/>
        <w:rPr>
          <w:rFonts w:ascii="Century Gothic" w:hAnsi="Century Gothic"/>
        </w:rPr>
      </w:pPr>
    </w:p>
    <w:p w14:paraId="75852EF6" w14:textId="2E4A6305" w:rsidR="00937A01" w:rsidRDefault="00937A01" w:rsidP="004F4563">
      <w:pPr>
        <w:autoSpaceDE w:val="0"/>
        <w:autoSpaceDN w:val="0"/>
        <w:adjustRightInd w:val="0"/>
        <w:rPr>
          <w:rFonts w:ascii="Century Gothic" w:hAnsi="Century Gothic"/>
        </w:rPr>
      </w:pPr>
    </w:p>
    <w:p w14:paraId="76C57501" w14:textId="34D48C42" w:rsidR="0088567F" w:rsidRDefault="00746341" w:rsidP="004F4563">
      <w:pPr>
        <w:autoSpaceDE w:val="0"/>
        <w:autoSpaceDN w:val="0"/>
        <w:adjustRightInd w:val="0"/>
        <w:rPr>
          <w:rFonts w:ascii="Century Gothic" w:hAnsi="Century Gothic"/>
        </w:rPr>
      </w:pPr>
      <w:r>
        <w:rPr>
          <w:rFonts w:ascii="Century Gothic" w:hAnsi="Century Gothic"/>
          <w:noProof/>
        </w:rPr>
        <w:lastRenderedPageBreak/>
        <w:drawing>
          <wp:inline distT="0" distB="0" distL="0" distR="0" wp14:anchorId="59158D9A" wp14:editId="24716188">
            <wp:extent cx="5749974" cy="3801183"/>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pic:cNvPicPr/>
                  </pic:nvPicPr>
                  <pic:blipFill rotWithShape="1">
                    <a:blip r:embed="rId10"/>
                    <a:srcRect l="1527" t="2519" r="1635" b="6929"/>
                    <a:stretch/>
                  </pic:blipFill>
                  <pic:spPr bwMode="auto">
                    <a:xfrm>
                      <a:off x="0" y="0"/>
                      <a:ext cx="5752007" cy="3802527"/>
                    </a:xfrm>
                    <a:prstGeom prst="rect">
                      <a:avLst/>
                    </a:prstGeom>
                    <a:ln>
                      <a:noFill/>
                    </a:ln>
                    <a:extLst>
                      <a:ext uri="{53640926-AAD7-44D8-BBD7-CCE9431645EC}">
                        <a14:shadowObscured xmlns:a14="http://schemas.microsoft.com/office/drawing/2010/main"/>
                      </a:ext>
                    </a:extLst>
                  </pic:spPr>
                </pic:pic>
              </a:graphicData>
            </a:graphic>
          </wp:inline>
        </w:drawing>
      </w:r>
    </w:p>
    <w:p w14:paraId="042D3074" w14:textId="4CA3ED47" w:rsidR="00AA4CAB" w:rsidRDefault="00746341" w:rsidP="004F4563">
      <w:pPr>
        <w:autoSpaceDE w:val="0"/>
        <w:autoSpaceDN w:val="0"/>
        <w:adjustRightInd w:val="0"/>
        <w:rPr>
          <w:rFonts w:ascii="Century Gothic" w:hAnsi="Century Gothic"/>
          <w:sz w:val="18"/>
          <w:szCs w:val="18"/>
        </w:rPr>
      </w:pPr>
      <w:r>
        <w:rPr>
          <w:rFonts w:ascii="Century Gothic" w:hAnsi="Century Gothic"/>
          <w:sz w:val="18"/>
          <w:szCs w:val="18"/>
        </w:rPr>
        <w:t>Utsnitt av reguleringsplan som viser del av eiendommen som blir berørt av tiltaket. Omsøkt driftsbygning vises som den større takflaten på utsnitt.</w:t>
      </w:r>
    </w:p>
    <w:p w14:paraId="116CEDA8" w14:textId="77777777" w:rsidR="00E856FF" w:rsidRDefault="00E856FF" w:rsidP="004F4563">
      <w:pPr>
        <w:autoSpaceDE w:val="0"/>
        <w:autoSpaceDN w:val="0"/>
        <w:adjustRightInd w:val="0"/>
        <w:rPr>
          <w:rFonts w:ascii="Century Gothic" w:hAnsi="Century Gothic"/>
          <w:b/>
          <w:bCs/>
        </w:rPr>
      </w:pPr>
    </w:p>
    <w:p w14:paraId="05FA86E0" w14:textId="6F05D50B" w:rsidR="00E856FF" w:rsidRDefault="00746341" w:rsidP="004F4563">
      <w:pPr>
        <w:autoSpaceDE w:val="0"/>
        <w:autoSpaceDN w:val="0"/>
        <w:adjustRightInd w:val="0"/>
        <w:rPr>
          <w:rFonts w:ascii="Century Gothic" w:hAnsi="Century Gothic"/>
          <w:b/>
          <w:bCs/>
        </w:rPr>
      </w:pPr>
      <w:r>
        <w:rPr>
          <w:rFonts w:ascii="Century Gothic" w:hAnsi="Century Gothic"/>
          <w:b/>
          <w:bCs/>
          <w:noProof/>
        </w:rPr>
        <w:drawing>
          <wp:inline distT="0" distB="0" distL="0" distR="0" wp14:anchorId="308CD722" wp14:editId="77E6DEFF">
            <wp:extent cx="5365488" cy="3551434"/>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pic:cNvPicPr/>
                  </pic:nvPicPr>
                  <pic:blipFill rotWithShape="1">
                    <a:blip r:embed="rId11"/>
                    <a:srcRect l="4708" t="8098" r="4945" b="7313"/>
                    <a:stretch/>
                  </pic:blipFill>
                  <pic:spPr bwMode="auto">
                    <a:xfrm>
                      <a:off x="0" y="0"/>
                      <a:ext cx="5366454" cy="3552073"/>
                    </a:xfrm>
                    <a:prstGeom prst="rect">
                      <a:avLst/>
                    </a:prstGeom>
                    <a:ln>
                      <a:noFill/>
                    </a:ln>
                    <a:extLst>
                      <a:ext uri="{53640926-AAD7-44D8-BBD7-CCE9431645EC}">
                        <a14:shadowObscured xmlns:a14="http://schemas.microsoft.com/office/drawing/2010/main"/>
                      </a:ext>
                    </a:extLst>
                  </pic:spPr>
                </pic:pic>
              </a:graphicData>
            </a:graphic>
          </wp:inline>
        </w:drawing>
      </w:r>
    </w:p>
    <w:p w14:paraId="46503879" w14:textId="380D371D" w:rsidR="00746341" w:rsidRPr="00746341" w:rsidRDefault="00746341" w:rsidP="004F4563">
      <w:pPr>
        <w:autoSpaceDE w:val="0"/>
        <w:autoSpaceDN w:val="0"/>
        <w:adjustRightInd w:val="0"/>
        <w:rPr>
          <w:rFonts w:ascii="Century Gothic" w:hAnsi="Century Gothic"/>
          <w:sz w:val="18"/>
          <w:szCs w:val="18"/>
        </w:rPr>
      </w:pPr>
      <w:r w:rsidRPr="00746341">
        <w:rPr>
          <w:rFonts w:ascii="Century Gothic" w:hAnsi="Century Gothic"/>
          <w:sz w:val="18"/>
          <w:szCs w:val="18"/>
        </w:rPr>
        <w:t>Utsnitt av kart fra kommuneplanens arealdel</w:t>
      </w:r>
    </w:p>
    <w:p w14:paraId="18FDD21C" w14:textId="7EF9EE8B" w:rsidR="00746341" w:rsidRDefault="00746341" w:rsidP="004F4563">
      <w:pPr>
        <w:autoSpaceDE w:val="0"/>
        <w:autoSpaceDN w:val="0"/>
        <w:adjustRightInd w:val="0"/>
        <w:rPr>
          <w:rFonts w:ascii="Century Gothic" w:hAnsi="Century Gothic"/>
          <w:b/>
          <w:bCs/>
        </w:rPr>
      </w:pPr>
    </w:p>
    <w:p w14:paraId="55414634" w14:textId="77777777" w:rsidR="00644A00" w:rsidRDefault="00644A00" w:rsidP="004F4563">
      <w:pPr>
        <w:autoSpaceDE w:val="0"/>
        <w:autoSpaceDN w:val="0"/>
        <w:adjustRightInd w:val="0"/>
        <w:rPr>
          <w:rFonts w:ascii="Century Gothic" w:hAnsi="Century Gothic"/>
          <w:b/>
          <w:bCs/>
        </w:rPr>
      </w:pPr>
    </w:p>
    <w:p w14:paraId="5AFBCA52" w14:textId="77777777" w:rsidR="00A360DC" w:rsidRDefault="00A360DC" w:rsidP="004F4563">
      <w:pPr>
        <w:autoSpaceDE w:val="0"/>
        <w:autoSpaceDN w:val="0"/>
        <w:adjustRightInd w:val="0"/>
        <w:rPr>
          <w:rFonts w:ascii="Century Gothic" w:hAnsi="Century Gothic"/>
          <w:b/>
          <w:bCs/>
        </w:rPr>
      </w:pPr>
    </w:p>
    <w:p w14:paraId="3AE44549" w14:textId="77777777" w:rsidR="00A360DC" w:rsidRDefault="00A360DC" w:rsidP="004F4563">
      <w:pPr>
        <w:autoSpaceDE w:val="0"/>
        <w:autoSpaceDN w:val="0"/>
        <w:adjustRightInd w:val="0"/>
        <w:rPr>
          <w:rFonts w:ascii="Century Gothic" w:hAnsi="Century Gothic"/>
          <w:b/>
          <w:bCs/>
        </w:rPr>
      </w:pPr>
    </w:p>
    <w:p w14:paraId="3AE5FE96" w14:textId="77777777" w:rsidR="00A360DC" w:rsidRDefault="00A360DC" w:rsidP="004F4563">
      <w:pPr>
        <w:autoSpaceDE w:val="0"/>
        <w:autoSpaceDN w:val="0"/>
        <w:adjustRightInd w:val="0"/>
        <w:rPr>
          <w:rFonts w:ascii="Century Gothic" w:hAnsi="Century Gothic"/>
          <w:b/>
          <w:bCs/>
        </w:rPr>
      </w:pPr>
    </w:p>
    <w:p w14:paraId="3F374672" w14:textId="77777777" w:rsidR="00A360DC" w:rsidRDefault="00A360DC" w:rsidP="004F4563">
      <w:pPr>
        <w:autoSpaceDE w:val="0"/>
        <w:autoSpaceDN w:val="0"/>
        <w:adjustRightInd w:val="0"/>
        <w:rPr>
          <w:rFonts w:ascii="Century Gothic" w:hAnsi="Century Gothic"/>
          <w:b/>
          <w:bCs/>
        </w:rPr>
      </w:pPr>
    </w:p>
    <w:p w14:paraId="6DC239C7" w14:textId="24648461" w:rsidR="00330331" w:rsidRPr="008B52CA" w:rsidRDefault="00CF144E" w:rsidP="004F4563">
      <w:pPr>
        <w:autoSpaceDE w:val="0"/>
        <w:autoSpaceDN w:val="0"/>
        <w:adjustRightInd w:val="0"/>
        <w:rPr>
          <w:rFonts w:ascii="Century Gothic" w:hAnsi="Century Gothic"/>
          <w:b/>
          <w:bCs/>
          <w:sz w:val="18"/>
          <w:szCs w:val="18"/>
        </w:rPr>
      </w:pPr>
      <w:r w:rsidRPr="008B52CA">
        <w:rPr>
          <w:rFonts w:ascii="Century Gothic" w:hAnsi="Century Gothic"/>
          <w:b/>
          <w:bCs/>
        </w:rPr>
        <w:t>Nabovarsel</w:t>
      </w:r>
    </w:p>
    <w:p w14:paraId="47F9FF8B" w14:textId="0B36943A" w:rsidR="00A360DC" w:rsidRDefault="00AA4CAB" w:rsidP="00A360DC">
      <w:pPr>
        <w:autoSpaceDE w:val="0"/>
        <w:autoSpaceDN w:val="0"/>
        <w:adjustRightInd w:val="0"/>
        <w:rPr>
          <w:rFonts w:ascii="Century Gothic" w:hAnsi="Century Gothic"/>
        </w:rPr>
      </w:pPr>
      <w:r>
        <w:rPr>
          <w:rFonts w:ascii="Century Gothic" w:hAnsi="Century Gothic"/>
        </w:rPr>
        <w:lastRenderedPageBreak/>
        <w:t>T</w:t>
      </w:r>
      <w:r w:rsidR="00CF144E" w:rsidRPr="00CF144E">
        <w:rPr>
          <w:rFonts w:ascii="Century Gothic" w:hAnsi="Century Gothic"/>
        </w:rPr>
        <w:t xml:space="preserve">iltaket </w:t>
      </w:r>
      <w:r>
        <w:rPr>
          <w:rFonts w:ascii="Century Gothic" w:hAnsi="Century Gothic"/>
        </w:rPr>
        <w:t xml:space="preserve">er </w:t>
      </w:r>
      <w:r w:rsidR="00CF144E" w:rsidRPr="00CF144E">
        <w:rPr>
          <w:rFonts w:ascii="Century Gothic" w:hAnsi="Century Gothic"/>
        </w:rPr>
        <w:t>nabovarslet</w:t>
      </w:r>
      <w:r w:rsidR="00EF76C5">
        <w:rPr>
          <w:rFonts w:ascii="Century Gothic" w:hAnsi="Century Gothic"/>
        </w:rPr>
        <w:t xml:space="preserve"> </w:t>
      </w:r>
      <w:r w:rsidR="00746341">
        <w:rPr>
          <w:rFonts w:ascii="Century Gothic" w:hAnsi="Century Gothic"/>
        </w:rPr>
        <w:t xml:space="preserve">i form </w:t>
      </w:r>
      <w:r w:rsidR="00A215D1">
        <w:rPr>
          <w:rFonts w:ascii="Century Gothic" w:hAnsi="Century Gothic"/>
        </w:rPr>
        <w:t>av 2 åpne informasjonsmøter avholdt på klubbhuset</w:t>
      </w:r>
      <w:r w:rsidR="00A360DC">
        <w:rPr>
          <w:rFonts w:ascii="Century Gothic" w:hAnsi="Century Gothic"/>
        </w:rPr>
        <w:t xml:space="preserve"> hvor berørte naboer ble invitert</w:t>
      </w:r>
      <w:r w:rsidR="00A215D1">
        <w:rPr>
          <w:rFonts w:ascii="Century Gothic" w:hAnsi="Century Gothic"/>
        </w:rPr>
        <w:t>, henholdsvis den 16 juni og 26 august.</w:t>
      </w:r>
      <w:r w:rsidR="00A360DC">
        <w:rPr>
          <w:rFonts w:ascii="Century Gothic" w:hAnsi="Century Gothic"/>
        </w:rPr>
        <w:t xml:space="preserve"> Tiltaket er dermed godt belyst i nabolaget og det forventes at innspill og tematikk fra naboer er fremlagt og tiltaket er videre tilpasset så langt det har latt seg gjøre. Det er</w:t>
      </w:r>
      <w:r w:rsidR="00A02E49">
        <w:rPr>
          <w:rFonts w:ascii="Century Gothic" w:hAnsi="Century Gothic"/>
        </w:rPr>
        <w:t xml:space="preserve"> i tillegg</w:t>
      </w:r>
      <w:r w:rsidR="00A360DC">
        <w:rPr>
          <w:rFonts w:ascii="Century Gothic" w:hAnsi="Century Gothic"/>
        </w:rPr>
        <w:t xml:space="preserve"> sendt ordinært nabovarsel i forbindelse med innsendelse av søknad til kommunen. </w:t>
      </w:r>
      <w:r w:rsidR="00A02E49">
        <w:rPr>
          <w:rFonts w:ascii="Century Gothic" w:hAnsi="Century Gothic"/>
        </w:rPr>
        <w:t>Nye</w:t>
      </w:r>
      <w:r w:rsidR="00A360DC">
        <w:rPr>
          <w:rFonts w:ascii="Century Gothic" w:hAnsi="Century Gothic"/>
        </w:rPr>
        <w:t xml:space="preserve"> </w:t>
      </w:r>
      <w:r w:rsidR="00A360DC" w:rsidRPr="00CF144E">
        <w:rPr>
          <w:rFonts w:ascii="Century Gothic" w:hAnsi="Century Gothic"/>
        </w:rPr>
        <w:t xml:space="preserve">merknader </w:t>
      </w:r>
      <w:r w:rsidR="00A360DC">
        <w:rPr>
          <w:rFonts w:ascii="Century Gothic" w:hAnsi="Century Gothic"/>
        </w:rPr>
        <w:t xml:space="preserve">som innkommer etter denne forsendelse </w:t>
      </w:r>
      <w:r w:rsidR="00A02E49">
        <w:rPr>
          <w:rFonts w:ascii="Century Gothic" w:hAnsi="Century Gothic"/>
        </w:rPr>
        <w:t>er vedlagt</w:t>
      </w:r>
      <w:r w:rsidR="00A360DC" w:rsidRPr="00CF144E">
        <w:rPr>
          <w:rFonts w:ascii="Century Gothic" w:hAnsi="Century Gothic"/>
        </w:rPr>
        <w:t xml:space="preserve"> sammen med tilsvar fra ansvarlig søker.</w:t>
      </w:r>
      <w:r w:rsidR="00A360DC">
        <w:rPr>
          <w:rFonts w:ascii="Century Gothic" w:hAnsi="Century Gothic"/>
        </w:rPr>
        <w:t xml:space="preserve"> </w:t>
      </w:r>
    </w:p>
    <w:p w14:paraId="4A463278" w14:textId="77777777" w:rsidR="00A360DC" w:rsidRDefault="00A360DC" w:rsidP="00A360DC">
      <w:pPr>
        <w:autoSpaceDE w:val="0"/>
        <w:autoSpaceDN w:val="0"/>
        <w:adjustRightInd w:val="0"/>
        <w:rPr>
          <w:rFonts w:ascii="Century Gothic" w:hAnsi="Century Gothic"/>
        </w:rPr>
      </w:pPr>
    </w:p>
    <w:p w14:paraId="475DE0F9" w14:textId="5CCD47BE" w:rsidR="00A360DC" w:rsidRDefault="00A360DC" w:rsidP="00A360DC">
      <w:pPr>
        <w:autoSpaceDE w:val="0"/>
        <w:autoSpaceDN w:val="0"/>
        <w:adjustRightInd w:val="0"/>
        <w:rPr>
          <w:rFonts w:ascii="Century Gothic" w:hAnsi="Century Gothic"/>
        </w:rPr>
      </w:pPr>
      <w:r>
        <w:rPr>
          <w:rFonts w:ascii="Century Gothic" w:hAnsi="Century Gothic"/>
        </w:rPr>
        <w:t>Dokumentasjon fra invitasjonsmøter samt ordinært nabovarsel ligger vedlagt denne søknad.</w:t>
      </w:r>
    </w:p>
    <w:p w14:paraId="0065F69E" w14:textId="62B2AE17" w:rsidR="008B4248" w:rsidRDefault="008B4248" w:rsidP="004F4563">
      <w:pPr>
        <w:autoSpaceDE w:val="0"/>
        <w:autoSpaceDN w:val="0"/>
        <w:adjustRightInd w:val="0"/>
        <w:rPr>
          <w:rFonts w:ascii="Century Gothic" w:hAnsi="Century Gothic"/>
        </w:rPr>
      </w:pPr>
    </w:p>
    <w:p w14:paraId="412C51B6" w14:textId="77777777" w:rsidR="00644A00" w:rsidRDefault="00644A00" w:rsidP="004F4563">
      <w:pPr>
        <w:autoSpaceDE w:val="0"/>
        <w:autoSpaceDN w:val="0"/>
        <w:adjustRightInd w:val="0"/>
        <w:rPr>
          <w:rFonts w:ascii="Century Gothic" w:hAnsi="Century Gothic"/>
          <w:u w:val="single"/>
        </w:rPr>
      </w:pPr>
    </w:p>
    <w:p w14:paraId="7FB0C72E" w14:textId="7FC4EFB1" w:rsidR="008B4248" w:rsidRPr="008B4248" w:rsidRDefault="008B4248" w:rsidP="004F4563">
      <w:pPr>
        <w:autoSpaceDE w:val="0"/>
        <w:autoSpaceDN w:val="0"/>
        <w:adjustRightInd w:val="0"/>
        <w:rPr>
          <w:rFonts w:ascii="Century Gothic" w:hAnsi="Century Gothic"/>
          <w:u w:val="single"/>
        </w:rPr>
      </w:pPr>
      <w:r w:rsidRPr="008B4248">
        <w:rPr>
          <w:rFonts w:ascii="Century Gothic" w:hAnsi="Century Gothic"/>
          <w:u w:val="single"/>
        </w:rPr>
        <w:t>Oppmøte fra naboer den 16 juni:</w:t>
      </w:r>
    </w:p>
    <w:p w14:paraId="44AF2EF6" w14:textId="55800B32" w:rsidR="008B4248" w:rsidRPr="008B4248" w:rsidRDefault="008B4248" w:rsidP="008B4248">
      <w:pPr>
        <w:pStyle w:val="NormalWeb"/>
        <w:ind w:left="357"/>
        <w:contextualSpacing/>
        <w:rPr>
          <w:rFonts w:ascii="Century Gothic" w:hAnsi="Century Gothic"/>
          <w:sz w:val="20"/>
          <w:szCs w:val="20"/>
        </w:rPr>
      </w:pPr>
      <w:r w:rsidRPr="008B4248">
        <w:rPr>
          <w:rFonts w:ascii="Century Gothic" w:hAnsi="Century Gothic"/>
          <w:sz w:val="20"/>
          <w:szCs w:val="20"/>
        </w:rPr>
        <w:t>-H</w:t>
      </w:r>
      <w:r>
        <w:rPr>
          <w:rFonts w:ascii="Century Gothic" w:hAnsi="Century Gothic"/>
          <w:sz w:val="20"/>
          <w:szCs w:val="20"/>
        </w:rPr>
        <w:t>å</w:t>
      </w:r>
      <w:r w:rsidRPr="008B4248">
        <w:rPr>
          <w:rFonts w:ascii="Century Gothic" w:hAnsi="Century Gothic"/>
          <w:sz w:val="20"/>
          <w:szCs w:val="20"/>
        </w:rPr>
        <w:t>vard Ihle-Hansen og Janicke Krydsby, Børje</w:t>
      </w:r>
      <w:r w:rsidR="009A51B6">
        <w:rPr>
          <w:rFonts w:ascii="Century Gothic" w:hAnsi="Century Gothic"/>
          <w:sz w:val="20"/>
          <w:szCs w:val="20"/>
        </w:rPr>
        <w:t>r</w:t>
      </w:r>
      <w:r w:rsidRPr="008B4248">
        <w:rPr>
          <w:rFonts w:ascii="Century Gothic" w:hAnsi="Century Gothic"/>
          <w:sz w:val="20"/>
          <w:szCs w:val="20"/>
        </w:rPr>
        <w:t xml:space="preserve">lia 11 </w:t>
      </w:r>
    </w:p>
    <w:p w14:paraId="0FA972E7" w14:textId="77777777" w:rsidR="008B4248" w:rsidRPr="008B4248" w:rsidRDefault="008B4248" w:rsidP="008B4248">
      <w:pPr>
        <w:pStyle w:val="NormalWeb"/>
        <w:ind w:left="357"/>
        <w:contextualSpacing/>
        <w:rPr>
          <w:rFonts w:ascii="Century Gothic" w:hAnsi="Century Gothic"/>
          <w:sz w:val="20"/>
          <w:szCs w:val="20"/>
        </w:rPr>
      </w:pPr>
      <w:r w:rsidRPr="008B4248">
        <w:rPr>
          <w:rFonts w:ascii="Century Gothic" w:hAnsi="Century Gothic"/>
          <w:sz w:val="20"/>
          <w:szCs w:val="20"/>
        </w:rPr>
        <w:t>-Anita Lid, Slal</w:t>
      </w:r>
      <w:r>
        <w:rPr>
          <w:rFonts w:ascii="Century Gothic" w:hAnsi="Century Gothic"/>
          <w:sz w:val="20"/>
          <w:szCs w:val="20"/>
        </w:rPr>
        <w:t>å</w:t>
      </w:r>
      <w:r w:rsidRPr="008B4248">
        <w:rPr>
          <w:rFonts w:ascii="Century Gothic" w:hAnsi="Century Gothic"/>
          <w:sz w:val="20"/>
          <w:szCs w:val="20"/>
        </w:rPr>
        <w:t xml:space="preserve">mveien 42D </w:t>
      </w:r>
    </w:p>
    <w:p w14:paraId="72A9D218" w14:textId="77777777" w:rsidR="008B4248" w:rsidRPr="008B4248" w:rsidRDefault="008B4248" w:rsidP="008B4248">
      <w:pPr>
        <w:pStyle w:val="NormalWeb"/>
        <w:ind w:left="357"/>
        <w:contextualSpacing/>
        <w:rPr>
          <w:rFonts w:ascii="Century Gothic" w:hAnsi="Century Gothic"/>
          <w:sz w:val="20"/>
          <w:szCs w:val="20"/>
        </w:rPr>
      </w:pPr>
      <w:r w:rsidRPr="008B4248">
        <w:rPr>
          <w:rFonts w:ascii="Century Gothic" w:hAnsi="Century Gothic"/>
          <w:sz w:val="20"/>
          <w:szCs w:val="20"/>
        </w:rPr>
        <w:t xml:space="preserve">-Arne Wroll Evensen, Granholtet 9 </w:t>
      </w:r>
    </w:p>
    <w:p w14:paraId="77EDDC2D" w14:textId="77777777" w:rsidR="008B4248" w:rsidRPr="008B4248" w:rsidRDefault="008B4248" w:rsidP="008B4248">
      <w:pPr>
        <w:pStyle w:val="NormalWeb"/>
        <w:ind w:left="357"/>
        <w:contextualSpacing/>
        <w:rPr>
          <w:rFonts w:ascii="Century Gothic" w:hAnsi="Century Gothic"/>
          <w:sz w:val="20"/>
          <w:szCs w:val="20"/>
        </w:rPr>
      </w:pPr>
      <w:r w:rsidRPr="008B4248">
        <w:rPr>
          <w:rFonts w:ascii="Century Gothic" w:hAnsi="Century Gothic"/>
          <w:sz w:val="20"/>
          <w:szCs w:val="20"/>
        </w:rPr>
        <w:t xml:space="preserve">-Janne Horn Erath, Granholtet 13 </w:t>
      </w:r>
    </w:p>
    <w:p w14:paraId="7B24951E" w14:textId="77777777" w:rsidR="008B4248" w:rsidRPr="008B4248" w:rsidRDefault="008B4248" w:rsidP="008B4248">
      <w:pPr>
        <w:pStyle w:val="NormalWeb"/>
        <w:ind w:left="357"/>
        <w:contextualSpacing/>
        <w:rPr>
          <w:rFonts w:ascii="Century Gothic" w:hAnsi="Century Gothic"/>
          <w:sz w:val="20"/>
          <w:szCs w:val="20"/>
        </w:rPr>
      </w:pPr>
      <w:r w:rsidRPr="008B4248">
        <w:rPr>
          <w:rFonts w:ascii="Century Gothic" w:hAnsi="Century Gothic"/>
          <w:sz w:val="20"/>
          <w:szCs w:val="20"/>
        </w:rPr>
        <w:t xml:space="preserve">-Mette og Morten Krydsby, Granholtet 7 </w:t>
      </w:r>
    </w:p>
    <w:p w14:paraId="457999F5" w14:textId="591C6583" w:rsidR="008B4248" w:rsidRPr="008B4248" w:rsidRDefault="008B4248" w:rsidP="008B4248">
      <w:pPr>
        <w:pStyle w:val="NormalWeb"/>
        <w:ind w:left="357"/>
        <w:contextualSpacing/>
        <w:rPr>
          <w:rFonts w:ascii="Century Gothic" w:hAnsi="Century Gothic"/>
          <w:sz w:val="20"/>
          <w:szCs w:val="20"/>
        </w:rPr>
      </w:pPr>
      <w:r w:rsidRPr="008B4248">
        <w:rPr>
          <w:rFonts w:ascii="Century Gothic" w:hAnsi="Century Gothic"/>
          <w:sz w:val="20"/>
          <w:szCs w:val="20"/>
        </w:rPr>
        <w:t>-Truls Markusen, Børje</w:t>
      </w:r>
      <w:r w:rsidR="009A51B6">
        <w:rPr>
          <w:rFonts w:ascii="Century Gothic" w:hAnsi="Century Gothic"/>
          <w:sz w:val="20"/>
          <w:szCs w:val="20"/>
        </w:rPr>
        <w:t>r</w:t>
      </w:r>
      <w:r w:rsidRPr="008B4248">
        <w:rPr>
          <w:rFonts w:ascii="Century Gothic" w:hAnsi="Century Gothic"/>
          <w:sz w:val="20"/>
          <w:szCs w:val="20"/>
        </w:rPr>
        <w:t xml:space="preserve">lia 3 </w:t>
      </w:r>
    </w:p>
    <w:p w14:paraId="651421CB" w14:textId="316F332C" w:rsidR="008B4248" w:rsidRDefault="008B4248" w:rsidP="008B4248">
      <w:pPr>
        <w:pStyle w:val="NormalWeb"/>
        <w:ind w:left="357"/>
        <w:contextualSpacing/>
        <w:rPr>
          <w:rFonts w:ascii="Century Gothic" w:hAnsi="Century Gothic"/>
          <w:sz w:val="20"/>
          <w:szCs w:val="20"/>
        </w:rPr>
      </w:pPr>
      <w:r w:rsidRPr="008B4248">
        <w:rPr>
          <w:rFonts w:ascii="Century Gothic" w:hAnsi="Century Gothic"/>
          <w:sz w:val="20"/>
          <w:szCs w:val="20"/>
        </w:rPr>
        <w:t>-Stein Bjørseth, Børje</w:t>
      </w:r>
      <w:r w:rsidR="009A51B6">
        <w:rPr>
          <w:rFonts w:ascii="Century Gothic" w:hAnsi="Century Gothic"/>
          <w:sz w:val="20"/>
          <w:szCs w:val="20"/>
        </w:rPr>
        <w:t>r</w:t>
      </w:r>
      <w:r w:rsidRPr="008B4248">
        <w:rPr>
          <w:rFonts w:ascii="Century Gothic" w:hAnsi="Century Gothic"/>
          <w:sz w:val="20"/>
          <w:szCs w:val="20"/>
        </w:rPr>
        <w:t xml:space="preserve">lia 9 </w:t>
      </w:r>
    </w:p>
    <w:p w14:paraId="1CBEF156" w14:textId="0957ED7A" w:rsidR="00746341" w:rsidRPr="008B4248" w:rsidRDefault="008B4248" w:rsidP="004F4563">
      <w:pPr>
        <w:autoSpaceDE w:val="0"/>
        <w:autoSpaceDN w:val="0"/>
        <w:adjustRightInd w:val="0"/>
        <w:rPr>
          <w:rFonts w:ascii="Century Gothic" w:hAnsi="Century Gothic"/>
          <w:u w:val="single"/>
        </w:rPr>
      </w:pPr>
      <w:r w:rsidRPr="008B4248">
        <w:rPr>
          <w:rFonts w:ascii="Century Gothic" w:hAnsi="Century Gothic"/>
          <w:u w:val="single"/>
        </w:rPr>
        <w:t xml:space="preserve">Oppmøte fra naboer den </w:t>
      </w:r>
      <w:r>
        <w:rPr>
          <w:rFonts w:ascii="Century Gothic" w:hAnsi="Century Gothic"/>
          <w:u w:val="single"/>
        </w:rPr>
        <w:t>2</w:t>
      </w:r>
      <w:r w:rsidRPr="008B4248">
        <w:rPr>
          <w:rFonts w:ascii="Century Gothic" w:hAnsi="Century Gothic"/>
          <w:u w:val="single"/>
        </w:rPr>
        <w:t xml:space="preserve">6 </w:t>
      </w:r>
      <w:r>
        <w:rPr>
          <w:rFonts w:ascii="Century Gothic" w:hAnsi="Century Gothic"/>
          <w:u w:val="single"/>
        </w:rPr>
        <w:t>august</w:t>
      </w:r>
      <w:r w:rsidRPr="008B4248">
        <w:rPr>
          <w:rFonts w:ascii="Century Gothic" w:hAnsi="Century Gothic"/>
          <w:u w:val="single"/>
        </w:rPr>
        <w:t>:</w:t>
      </w:r>
    </w:p>
    <w:p w14:paraId="1E9D9FA4" w14:textId="2C3A7161" w:rsidR="008B4248" w:rsidRPr="008B4248" w:rsidRDefault="008B4248" w:rsidP="008B4248">
      <w:pPr>
        <w:pStyle w:val="NormalWeb"/>
        <w:ind w:left="357"/>
        <w:contextualSpacing/>
        <w:rPr>
          <w:rFonts w:ascii="Century Gothic" w:hAnsi="Century Gothic"/>
          <w:sz w:val="20"/>
          <w:szCs w:val="20"/>
        </w:rPr>
      </w:pPr>
      <w:r w:rsidRPr="008B4248">
        <w:rPr>
          <w:rFonts w:ascii="Century Gothic" w:hAnsi="Century Gothic"/>
          <w:sz w:val="20"/>
          <w:szCs w:val="20"/>
        </w:rPr>
        <w:t>-H</w:t>
      </w:r>
      <w:r>
        <w:rPr>
          <w:rFonts w:ascii="Century Gothic" w:hAnsi="Century Gothic"/>
          <w:sz w:val="20"/>
          <w:szCs w:val="20"/>
        </w:rPr>
        <w:t>å</w:t>
      </w:r>
      <w:r w:rsidRPr="008B4248">
        <w:rPr>
          <w:rFonts w:ascii="Century Gothic" w:hAnsi="Century Gothic"/>
          <w:sz w:val="20"/>
          <w:szCs w:val="20"/>
        </w:rPr>
        <w:t>vard Ihle-Hansen og Janicke Krydsby, Børje</w:t>
      </w:r>
      <w:r w:rsidR="009A51B6">
        <w:rPr>
          <w:rFonts w:ascii="Century Gothic" w:hAnsi="Century Gothic"/>
          <w:sz w:val="20"/>
          <w:szCs w:val="20"/>
        </w:rPr>
        <w:t>r</w:t>
      </w:r>
      <w:r w:rsidRPr="008B4248">
        <w:rPr>
          <w:rFonts w:ascii="Century Gothic" w:hAnsi="Century Gothic"/>
          <w:sz w:val="20"/>
          <w:szCs w:val="20"/>
        </w:rPr>
        <w:t xml:space="preserve">lia 11 </w:t>
      </w:r>
    </w:p>
    <w:p w14:paraId="0C258BC8" w14:textId="77777777" w:rsidR="008B4248" w:rsidRPr="008B4248" w:rsidRDefault="008B4248" w:rsidP="008B4248">
      <w:pPr>
        <w:pStyle w:val="NormalWeb"/>
        <w:ind w:left="357"/>
        <w:contextualSpacing/>
        <w:rPr>
          <w:rFonts w:ascii="Century Gothic" w:hAnsi="Century Gothic"/>
          <w:sz w:val="20"/>
          <w:szCs w:val="20"/>
        </w:rPr>
      </w:pPr>
      <w:r w:rsidRPr="008B4248">
        <w:rPr>
          <w:rFonts w:ascii="Century Gothic" w:hAnsi="Century Gothic"/>
          <w:sz w:val="20"/>
          <w:szCs w:val="20"/>
        </w:rPr>
        <w:t xml:space="preserve">-Arne Wroll Evensen, Granholtet 9 </w:t>
      </w:r>
    </w:p>
    <w:p w14:paraId="177041FD" w14:textId="77777777" w:rsidR="008B4248" w:rsidRPr="008B4248" w:rsidRDefault="008B4248" w:rsidP="008B4248">
      <w:pPr>
        <w:pStyle w:val="NormalWeb"/>
        <w:ind w:left="357"/>
        <w:contextualSpacing/>
        <w:rPr>
          <w:rFonts w:ascii="Century Gothic" w:hAnsi="Century Gothic"/>
          <w:sz w:val="20"/>
          <w:szCs w:val="20"/>
        </w:rPr>
      </w:pPr>
      <w:r w:rsidRPr="008B4248">
        <w:rPr>
          <w:rFonts w:ascii="Century Gothic" w:hAnsi="Century Gothic"/>
          <w:sz w:val="20"/>
          <w:szCs w:val="20"/>
        </w:rPr>
        <w:t xml:space="preserve">-Janne Horn Erath, Granholtet 13 </w:t>
      </w:r>
    </w:p>
    <w:p w14:paraId="1A114A30" w14:textId="4097921B" w:rsidR="00746341" w:rsidRPr="009A2A70" w:rsidRDefault="008B4248" w:rsidP="009A2A70">
      <w:pPr>
        <w:pStyle w:val="NormalWeb"/>
        <w:ind w:left="357"/>
        <w:contextualSpacing/>
        <w:rPr>
          <w:rFonts w:ascii="Century Gothic" w:hAnsi="Century Gothic"/>
          <w:sz w:val="20"/>
          <w:szCs w:val="20"/>
        </w:rPr>
      </w:pPr>
      <w:r w:rsidRPr="008B4248">
        <w:rPr>
          <w:rFonts w:ascii="Century Gothic" w:hAnsi="Century Gothic"/>
          <w:sz w:val="20"/>
          <w:szCs w:val="20"/>
        </w:rPr>
        <w:t xml:space="preserve">-Mette og Morten Krydsby, Granholtet 7 </w:t>
      </w:r>
    </w:p>
    <w:p w14:paraId="4681FCE7" w14:textId="03D00736" w:rsidR="00AA4CAB" w:rsidRDefault="00AA4CAB" w:rsidP="004F4563">
      <w:pPr>
        <w:autoSpaceDE w:val="0"/>
        <w:autoSpaceDN w:val="0"/>
        <w:adjustRightInd w:val="0"/>
        <w:rPr>
          <w:rFonts w:ascii="Century Gothic" w:hAnsi="Century Gothic"/>
        </w:rPr>
      </w:pPr>
    </w:p>
    <w:p w14:paraId="5EB14C33" w14:textId="68251E11" w:rsidR="00AA4CAB" w:rsidRPr="008B52CA" w:rsidRDefault="00AA4CAB" w:rsidP="004F4563">
      <w:pPr>
        <w:autoSpaceDE w:val="0"/>
        <w:autoSpaceDN w:val="0"/>
        <w:adjustRightInd w:val="0"/>
        <w:rPr>
          <w:rFonts w:ascii="Century Gothic" w:hAnsi="Century Gothic"/>
          <w:u w:val="single"/>
        </w:rPr>
      </w:pPr>
      <w:r w:rsidRPr="008B52CA">
        <w:rPr>
          <w:rFonts w:ascii="Century Gothic" w:hAnsi="Century Gothic"/>
          <w:u w:val="single"/>
        </w:rPr>
        <w:t xml:space="preserve">Merknad fra </w:t>
      </w:r>
      <w:r w:rsidR="008B4248">
        <w:rPr>
          <w:rFonts w:ascii="Century Gothic" w:hAnsi="Century Gothic"/>
          <w:u w:val="single"/>
        </w:rPr>
        <w:t>oppmøtte naboer</w:t>
      </w:r>
    </w:p>
    <w:p w14:paraId="07FF48E4" w14:textId="62881EDE" w:rsidR="00EF76C5" w:rsidRDefault="008B4248" w:rsidP="004F4563">
      <w:pPr>
        <w:autoSpaceDE w:val="0"/>
        <w:autoSpaceDN w:val="0"/>
        <w:adjustRightInd w:val="0"/>
        <w:rPr>
          <w:rFonts w:ascii="Century Gothic" w:hAnsi="Century Gothic"/>
        </w:rPr>
      </w:pPr>
      <w:r>
        <w:rPr>
          <w:rFonts w:ascii="Century Gothic" w:hAnsi="Century Gothic"/>
        </w:rPr>
        <w:t>Det ble</w:t>
      </w:r>
      <w:r w:rsidR="00EF76C5">
        <w:rPr>
          <w:rFonts w:ascii="Century Gothic" w:hAnsi="Century Gothic"/>
        </w:rPr>
        <w:t xml:space="preserve"> </w:t>
      </w:r>
      <w:r>
        <w:rPr>
          <w:rFonts w:ascii="Century Gothic" w:hAnsi="Century Gothic"/>
        </w:rPr>
        <w:t>utrykt</w:t>
      </w:r>
      <w:r w:rsidR="00EF76C5">
        <w:rPr>
          <w:rFonts w:ascii="Century Gothic" w:hAnsi="Century Gothic"/>
        </w:rPr>
        <w:t xml:space="preserve"> bekymr</w:t>
      </w:r>
      <w:r>
        <w:rPr>
          <w:rFonts w:ascii="Century Gothic" w:hAnsi="Century Gothic"/>
        </w:rPr>
        <w:t>ing</w:t>
      </w:r>
      <w:r w:rsidR="00EF76C5">
        <w:rPr>
          <w:rFonts w:ascii="Century Gothic" w:hAnsi="Century Gothic"/>
        </w:rPr>
        <w:t xml:space="preserve"> for </w:t>
      </w:r>
      <w:r w:rsidR="00A215D1">
        <w:rPr>
          <w:rFonts w:ascii="Century Gothic" w:hAnsi="Century Gothic"/>
        </w:rPr>
        <w:t>at</w:t>
      </w:r>
      <w:r w:rsidR="00EF76C5">
        <w:rPr>
          <w:rFonts w:ascii="Century Gothic" w:hAnsi="Century Gothic"/>
        </w:rPr>
        <w:t xml:space="preserve"> </w:t>
      </w:r>
      <w:r w:rsidR="00A215D1">
        <w:rPr>
          <w:rFonts w:ascii="Century Gothic" w:hAnsi="Century Gothic"/>
        </w:rPr>
        <w:t>økt kapasitet i klubbhuset vil medføre økt støybelastning for de nærmeste naboene i forbindelse med at klubbhuset leies ut til sosiale arrangementer. Det er uttrykt ønske om tiltak for å begrense støy i selve bygningen samt å begrense antall helger/ kvelder som bygningen leies ut.</w:t>
      </w:r>
      <w:r w:rsidR="005A611B">
        <w:rPr>
          <w:rFonts w:ascii="Century Gothic" w:hAnsi="Century Gothic"/>
        </w:rPr>
        <w:t xml:space="preserve"> Det stilles spørsmål om utbygging kan legges mot vei isteden for inn mot bakken slik som nå foreslått.</w:t>
      </w:r>
    </w:p>
    <w:p w14:paraId="49F0DF7C" w14:textId="38BA6D51" w:rsidR="00EF76C5" w:rsidRDefault="00EF76C5" w:rsidP="004F4563">
      <w:pPr>
        <w:autoSpaceDE w:val="0"/>
        <w:autoSpaceDN w:val="0"/>
        <w:adjustRightInd w:val="0"/>
        <w:rPr>
          <w:rFonts w:ascii="Century Gothic" w:hAnsi="Century Gothic"/>
        </w:rPr>
      </w:pPr>
    </w:p>
    <w:p w14:paraId="468C94E4" w14:textId="77777777" w:rsidR="00A215D1" w:rsidRDefault="00EF76C5" w:rsidP="00A215D1">
      <w:pPr>
        <w:autoSpaceDE w:val="0"/>
        <w:autoSpaceDN w:val="0"/>
        <w:adjustRightInd w:val="0"/>
        <w:rPr>
          <w:rFonts w:ascii="Century Gothic" w:hAnsi="Century Gothic"/>
        </w:rPr>
      </w:pPr>
      <w:r w:rsidRPr="008B52CA">
        <w:rPr>
          <w:rFonts w:ascii="Century Gothic" w:hAnsi="Century Gothic"/>
          <w:u w:val="single"/>
        </w:rPr>
        <w:t xml:space="preserve">Tilsvar fra ansvarlig </w:t>
      </w:r>
    </w:p>
    <w:p w14:paraId="1B5A673D" w14:textId="2A0B6DB9" w:rsidR="00A215D1" w:rsidRDefault="00E82203" w:rsidP="00A215D1">
      <w:pPr>
        <w:autoSpaceDE w:val="0"/>
        <w:autoSpaceDN w:val="0"/>
        <w:adjustRightInd w:val="0"/>
        <w:rPr>
          <w:rFonts w:ascii="Century Gothic" w:hAnsi="Century Gothic"/>
        </w:rPr>
      </w:pPr>
      <w:r>
        <w:rPr>
          <w:rFonts w:ascii="Century Gothic" w:hAnsi="Century Gothic"/>
        </w:rPr>
        <w:t xml:space="preserve">Det er gjort fler vurderinger </w:t>
      </w:r>
      <w:r w:rsidR="00A215D1">
        <w:rPr>
          <w:rFonts w:ascii="Century Gothic" w:hAnsi="Century Gothic"/>
        </w:rPr>
        <w:t>av</w:t>
      </w:r>
      <w:r>
        <w:rPr>
          <w:rFonts w:ascii="Century Gothic" w:hAnsi="Century Gothic"/>
        </w:rPr>
        <w:t xml:space="preserve"> hvordan </w:t>
      </w:r>
      <w:r w:rsidR="00A215D1">
        <w:rPr>
          <w:rFonts w:ascii="Century Gothic" w:hAnsi="Century Gothic"/>
        </w:rPr>
        <w:t xml:space="preserve">utvidelsen av klubbhuset kan utføres og samtidig ivareta hensyn til omkringliggende nabobebyggelse. Bruken av bygningen vil ikke endres som følge av </w:t>
      </w:r>
      <w:r w:rsidR="009A4151">
        <w:rPr>
          <w:rFonts w:ascii="Century Gothic" w:hAnsi="Century Gothic"/>
        </w:rPr>
        <w:t>tiltaket,</w:t>
      </w:r>
      <w:r w:rsidR="00A215D1">
        <w:rPr>
          <w:rFonts w:ascii="Century Gothic" w:hAnsi="Century Gothic"/>
        </w:rPr>
        <w:t xml:space="preserve"> men utvidelsen øker kapasiteten og åpner dermed for en øking i antall mennesker som kan benytte arealene i forbindelse med festlige arrangement. Lokalene leies normalt ut til konfirmasjoner og bursdager.</w:t>
      </w:r>
      <w:r w:rsidR="008B4248">
        <w:rPr>
          <w:rFonts w:ascii="Century Gothic" w:hAnsi="Century Gothic"/>
        </w:rPr>
        <w:t xml:space="preserve"> Som følge av tiltaket vil bygningen bli oppgradert til dagens tekniske standard og vil dermed bli betydelig tettere og dette vil </w:t>
      </w:r>
      <w:r w:rsidR="005A611B">
        <w:rPr>
          <w:rFonts w:ascii="Century Gothic" w:hAnsi="Century Gothic"/>
        </w:rPr>
        <w:t>dermed begrense</w:t>
      </w:r>
      <w:r w:rsidR="008B4248">
        <w:rPr>
          <w:rFonts w:ascii="Century Gothic" w:hAnsi="Century Gothic"/>
        </w:rPr>
        <w:t xml:space="preserve"> lydsmitte</w:t>
      </w:r>
      <w:r w:rsidR="005A611B">
        <w:rPr>
          <w:rFonts w:ascii="Century Gothic" w:hAnsi="Century Gothic"/>
        </w:rPr>
        <w:t xml:space="preserve"> i forhold til dagens situasjon</w:t>
      </w:r>
      <w:r w:rsidR="008B4248">
        <w:rPr>
          <w:rFonts w:ascii="Century Gothic" w:hAnsi="Century Gothic"/>
        </w:rPr>
        <w:t>. Utover dette er det gjort noen endringer i fasaden på spisesalen, som kommer nærmest påklagende naboer. Det er her foreslått fastmonterte vinduer i fasade mot sør</w:t>
      </w:r>
      <w:r w:rsidR="00A02E49">
        <w:rPr>
          <w:rFonts w:ascii="Century Gothic" w:hAnsi="Century Gothic"/>
        </w:rPr>
        <w:t>øst</w:t>
      </w:r>
      <w:r w:rsidR="008B4248">
        <w:rPr>
          <w:rFonts w:ascii="Century Gothic" w:hAnsi="Century Gothic"/>
        </w:rPr>
        <w:t xml:space="preserve">, dører er flyttet til </w:t>
      </w:r>
      <w:r w:rsidR="00A02E49">
        <w:rPr>
          <w:rFonts w:ascii="Century Gothic" w:hAnsi="Century Gothic"/>
        </w:rPr>
        <w:t>sør</w:t>
      </w:r>
      <w:r w:rsidR="008B4248">
        <w:rPr>
          <w:rFonts w:ascii="Century Gothic" w:hAnsi="Century Gothic"/>
        </w:rPr>
        <w:t>vest</w:t>
      </w:r>
      <w:r w:rsidR="00A02E49">
        <w:rPr>
          <w:rFonts w:ascii="Century Gothic" w:hAnsi="Century Gothic"/>
        </w:rPr>
        <w:t>-</w:t>
      </w:r>
      <w:r w:rsidR="008B4248">
        <w:rPr>
          <w:rFonts w:ascii="Century Gothic" w:hAnsi="Century Gothic"/>
        </w:rPr>
        <w:t xml:space="preserve">fasade og luftevinduer er flyttet til fasade mot </w:t>
      </w:r>
      <w:r w:rsidR="00A02E49">
        <w:rPr>
          <w:rFonts w:ascii="Century Gothic" w:hAnsi="Century Gothic"/>
        </w:rPr>
        <w:t>nord</w:t>
      </w:r>
      <w:r w:rsidR="008B4248">
        <w:rPr>
          <w:rFonts w:ascii="Century Gothic" w:hAnsi="Century Gothic"/>
        </w:rPr>
        <w:t xml:space="preserve">øst. Det ble vurdert å etablere en balkong langs spisesalens </w:t>
      </w:r>
      <w:r w:rsidR="00A02E49">
        <w:rPr>
          <w:rFonts w:ascii="Century Gothic" w:hAnsi="Century Gothic"/>
        </w:rPr>
        <w:t>sør</w:t>
      </w:r>
      <w:r w:rsidR="008B4248">
        <w:rPr>
          <w:rFonts w:ascii="Century Gothic" w:hAnsi="Century Gothic"/>
        </w:rPr>
        <w:t>øst</w:t>
      </w:r>
      <w:r w:rsidR="005A611B">
        <w:rPr>
          <w:rFonts w:ascii="Century Gothic" w:hAnsi="Century Gothic"/>
        </w:rPr>
        <w:t>re vegg,</w:t>
      </w:r>
      <w:r w:rsidR="008B4248">
        <w:rPr>
          <w:rFonts w:ascii="Century Gothic" w:hAnsi="Century Gothic"/>
        </w:rPr>
        <w:t xml:space="preserve"> men grunnet bygningens plassering i landskapet er det stor sannsynlighet for at dette vil øke </w:t>
      </w:r>
      <w:r w:rsidR="005A611B">
        <w:rPr>
          <w:rFonts w:ascii="Century Gothic" w:hAnsi="Century Gothic"/>
        </w:rPr>
        <w:t>spredning av lyd</w:t>
      </w:r>
      <w:r w:rsidR="008B4248">
        <w:rPr>
          <w:rFonts w:ascii="Century Gothic" w:hAnsi="Century Gothic"/>
        </w:rPr>
        <w:t xml:space="preserve"> i området og særlig belaste boliger </w:t>
      </w:r>
      <w:r w:rsidR="00A02E49">
        <w:rPr>
          <w:rFonts w:ascii="Century Gothic" w:hAnsi="Century Gothic"/>
        </w:rPr>
        <w:t>sør</w:t>
      </w:r>
      <w:r w:rsidR="008B4248">
        <w:rPr>
          <w:rFonts w:ascii="Century Gothic" w:hAnsi="Century Gothic"/>
        </w:rPr>
        <w:t xml:space="preserve">øst for klubbhuset. Det er derfor foreslått at utearealer i tilknytning spisesalen kun plasseres mot </w:t>
      </w:r>
      <w:r w:rsidR="00A02E49">
        <w:rPr>
          <w:rFonts w:ascii="Century Gothic" w:hAnsi="Century Gothic"/>
        </w:rPr>
        <w:t>sør</w:t>
      </w:r>
      <w:r w:rsidR="008B4248">
        <w:rPr>
          <w:rFonts w:ascii="Century Gothic" w:hAnsi="Century Gothic"/>
        </w:rPr>
        <w:t>vest. Her vil uteområdet skjermes av bakken og sommerstid vil det i tillegg kunne settes opp midlertidig støygjerde mot boligene i sør. Det er i hovedsak sommerstid som utearealer vil benyttes i forbindelse med arrangement.</w:t>
      </w:r>
    </w:p>
    <w:p w14:paraId="0A8187B8" w14:textId="26405A9D" w:rsidR="005A611B" w:rsidRDefault="005A611B" w:rsidP="00A215D1">
      <w:pPr>
        <w:autoSpaceDE w:val="0"/>
        <w:autoSpaceDN w:val="0"/>
        <w:adjustRightInd w:val="0"/>
        <w:rPr>
          <w:rFonts w:ascii="Century Gothic" w:hAnsi="Century Gothic"/>
        </w:rPr>
      </w:pPr>
    </w:p>
    <w:p w14:paraId="446E75C3" w14:textId="77777777" w:rsidR="009A4151" w:rsidRDefault="009A4151" w:rsidP="00A215D1">
      <w:pPr>
        <w:autoSpaceDE w:val="0"/>
        <w:autoSpaceDN w:val="0"/>
        <w:adjustRightInd w:val="0"/>
        <w:rPr>
          <w:rFonts w:ascii="Century Gothic" w:hAnsi="Century Gothic"/>
        </w:rPr>
      </w:pPr>
    </w:p>
    <w:p w14:paraId="4CC2CE86" w14:textId="77777777" w:rsidR="009A4151" w:rsidRDefault="009A4151" w:rsidP="00A215D1">
      <w:pPr>
        <w:autoSpaceDE w:val="0"/>
        <w:autoSpaceDN w:val="0"/>
        <w:adjustRightInd w:val="0"/>
        <w:rPr>
          <w:rFonts w:ascii="Century Gothic" w:hAnsi="Century Gothic"/>
        </w:rPr>
      </w:pPr>
    </w:p>
    <w:p w14:paraId="0DE0F86E" w14:textId="4138E24A" w:rsidR="005A611B" w:rsidRDefault="005A611B" w:rsidP="00A215D1">
      <w:pPr>
        <w:autoSpaceDE w:val="0"/>
        <w:autoSpaceDN w:val="0"/>
        <w:adjustRightInd w:val="0"/>
        <w:rPr>
          <w:rFonts w:ascii="Century Gothic" w:hAnsi="Century Gothic"/>
        </w:rPr>
      </w:pPr>
      <w:r>
        <w:rPr>
          <w:rFonts w:ascii="Century Gothic" w:hAnsi="Century Gothic"/>
        </w:rPr>
        <w:t xml:space="preserve">Foreslått utvidelse er en videreføring av eksisterende funksjoner og planløsning i bygget. Det er naturlig nok vurdert endringer da bygningen vil gjennomgå en så omfattende renovering/ </w:t>
      </w:r>
      <w:r w:rsidR="009A51B6">
        <w:rPr>
          <w:rFonts w:ascii="Century Gothic" w:hAnsi="Century Gothic"/>
        </w:rPr>
        <w:t>tilbygg</w:t>
      </w:r>
      <w:r>
        <w:rPr>
          <w:rFonts w:ascii="Century Gothic" w:hAnsi="Century Gothic"/>
        </w:rPr>
        <w:t xml:space="preserve">. Planløsningen har vart lik fra bygningens oppførelse med sosiale soner inn mot bakken. </w:t>
      </w:r>
      <w:r>
        <w:rPr>
          <w:rFonts w:ascii="Century Gothic" w:hAnsi="Century Gothic"/>
        </w:rPr>
        <w:lastRenderedPageBreak/>
        <w:t>Denne løsning vurderes fortsatt som optimal med tanke på bruken av klubbhuset</w:t>
      </w:r>
      <w:r w:rsidR="00010EC3">
        <w:rPr>
          <w:rFonts w:ascii="Century Gothic" w:hAnsi="Century Gothic"/>
        </w:rPr>
        <w:t>,</w:t>
      </w:r>
      <w:r w:rsidR="00B01029">
        <w:rPr>
          <w:rFonts w:ascii="Century Gothic" w:hAnsi="Century Gothic"/>
        </w:rPr>
        <w:t xml:space="preserve"> </w:t>
      </w:r>
      <w:r w:rsidR="00010EC3">
        <w:rPr>
          <w:rFonts w:ascii="Century Gothic" w:hAnsi="Century Gothic"/>
        </w:rPr>
        <w:t>både intern</w:t>
      </w:r>
      <w:r w:rsidR="00A02E49">
        <w:rPr>
          <w:rFonts w:ascii="Century Gothic" w:hAnsi="Century Gothic"/>
        </w:rPr>
        <w:t>t</w:t>
      </w:r>
      <w:r w:rsidR="00010EC3">
        <w:rPr>
          <w:rFonts w:ascii="Century Gothic" w:hAnsi="Century Gothic"/>
        </w:rPr>
        <w:t xml:space="preserve"> i </w:t>
      </w:r>
      <w:r w:rsidR="009A51B6">
        <w:rPr>
          <w:rFonts w:ascii="Century Gothic" w:hAnsi="Century Gothic"/>
        </w:rPr>
        <w:t>bygget,</w:t>
      </w:r>
      <w:r w:rsidR="00010EC3">
        <w:rPr>
          <w:rFonts w:ascii="Century Gothic" w:hAnsi="Century Gothic"/>
        </w:rPr>
        <w:t xml:space="preserve"> men særlig i forhold til </w:t>
      </w:r>
      <w:r w:rsidR="00B01029">
        <w:rPr>
          <w:rFonts w:ascii="Century Gothic" w:hAnsi="Century Gothic"/>
        </w:rPr>
        <w:t>bakken da det er en tett trafikk inn og ut av huset fra bakken</w:t>
      </w:r>
      <w:r>
        <w:rPr>
          <w:rFonts w:ascii="Century Gothic" w:hAnsi="Century Gothic"/>
        </w:rPr>
        <w:t xml:space="preserve">. Det vil da være </w:t>
      </w:r>
      <w:r w:rsidR="00010EC3">
        <w:rPr>
          <w:rFonts w:ascii="Century Gothic" w:hAnsi="Century Gothic"/>
        </w:rPr>
        <w:t xml:space="preserve">visuell </w:t>
      </w:r>
      <w:r>
        <w:rPr>
          <w:rFonts w:ascii="Century Gothic" w:hAnsi="Century Gothic"/>
        </w:rPr>
        <w:t xml:space="preserve">kontakt mellom aktivitet i bakken og oppholdsarealer inne i bygget. Det gir også en naturlig og sikker logistikk med tanke på å komme seg </w:t>
      </w:r>
      <w:r w:rsidR="00010EC3">
        <w:rPr>
          <w:rFonts w:ascii="Century Gothic" w:hAnsi="Century Gothic"/>
        </w:rPr>
        <w:t xml:space="preserve">til og fra klubbhus fra </w:t>
      </w:r>
      <w:r w:rsidR="00B01029">
        <w:rPr>
          <w:rFonts w:ascii="Century Gothic" w:hAnsi="Century Gothic"/>
        </w:rPr>
        <w:t xml:space="preserve">nedre del av </w:t>
      </w:r>
      <w:r w:rsidR="00010EC3">
        <w:rPr>
          <w:rFonts w:ascii="Century Gothic" w:hAnsi="Century Gothic"/>
        </w:rPr>
        <w:t>bakken og parkering. F</w:t>
      </w:r>
      <w:r>
        <w:rPr>
          <w:rFonts w:ascii="Century Gothic" w:hAnsi="Century Gothic"/>
        </w:rPr>
        <w:t>ra parkering</w:t>
      </w:r>
      <w:r w:rsidR="00010EC3">
        <w:rPr>
          <w:rFonts w:ascii="Century Gothic" w:hAnsi="Century Gothic"/>
        </w:rPr>
        <w:t>en</w:t>
      </w:r>
      <w:r>
        <w:rPr>
          <w:rFonts w:ascii="Century Gothic" w:hAnsi="Century Gothic"/>
        </w:rPr>
        <w:t xml:space="preserve"> </w:t>
      </w:r>
      <w:r w:rsidR="00010EC3">
        <w:rPr>
          <w:rFonts w:ascii="Century Gothic" w:hAnsi="Century Gothic"/>
        </w:rPr>
        <w:t>kommer man direkte</w:t>
      </w:r>
      <w:r>
        <w:rPr>
          <w:rFonts w:ascii="Century Gothic" w:hAnsi="Century Gothic"/>
        </w:rPr>
        <w:t xml:space="preserve"> </w:t>
      </w:r>
      <w:r w:rsidR="00010EC3">
        <w:rPr>
          <w:rFonts w:ascii="Century Gothic" w:hAnsi="Century Gothic"/>
        </w:rPr>
        <w:t>ut i anlegget via barneheisen i bunn av bakken</w:t>
      </w:r>
      <w:r w:rsidR="00B01029">
        <w:rPr>
          <w:rFonts w:ascii="Century Gothic" w:hAnsi="Century Gothic"/>
        </w:rPr>
        <w:t xml:space="preserve"> (her ligger også servicebygget med billettsalg)</w:t>
      </w:r>
      <w:r w:rsidR="00010EC3">
        <w:rPr>
          <w:rFonts w:ascii="Century Gothic" w:hAnsi="Century Gothic"/>
        </w:rPr>
        <w:t xml:space="preserve">, hvis man skal fra parkering til klubbhus følger man eksisterende </w:t>
      </w:r>
      <w:r>
        <w:rPr>
          <w:rFonts w:ascii="Century Gothic" w:hAnsi="Century Gothic"/>
        </w:rPr>
        <w:t xml:space="preserve">gangvei </w:t>
      </w:r>
      <w:r w:rsidR="00010EC3">
        <w:rPr>
          <w:rFonts w:ascii="Century Gothic" w:hAnsi="Century Gothic"/>
        </w:rPr>
        <w:t>langs</w:t>
      </w:r>
      <w:r>
        <w:rPr>
          <w:rFonts w:ascii="Century Gothic" w:hAnsi="Century Gothic"/>
        </w:rPr>
        <w:t xml:space="preserve"> bakken </w:t>
      </w:r>
      <w:r w:rsidR="00010EC3">
        <w:rPr>
          <w:rFonts w:ascii="Century Gothic" w:hAnsi="Century Gothic"/>
        </w:rPr>
        <w:t xml:space="preserve">opp </w:t>
      </w:r>
      <w:r>
        <w:rPr>
          <w:rFonts w:ascii="Century Gothic" w:hAnsi="Century Gothic"/>
        </w:rPr>
        <w:t>til klubbhuset</w:t>
      </w:r>
      <w:r w:rsidR="00E5253F" w:rsidRPr="00A02E49">
        <w:rPr>
          <w:rFonts w:ascii="Century Gothic" w:hAnsi="Century Gothic"/>
        </w:rPr>
        <w:t>, sør for dette</w:t>
      </w:r>
      <w:r w:rsidRPr="00A02E49">
        <w:rPr>
          <w:rFonts w:ascii="Century Gothic" w:hAnsi="Century Gothic"/>
        </w:rPr>
        <w:t xml:space="preserve">. All trafikk med barn og andre brukergrupper </w:t>
      </w:r>
      <w:r w:rsidR="00010EC3" w:rsidRPr="00A02E49">
        <w:rPr>
          <w:rFonts w:ascii="Century Gothic" w:hAnsi="Century Gothic"/>
        </w:rPr>
        <w:t>holdes</w:t>
      </w:r>
      <w:r w:rsidRPr="00A02E49">
        <w:rPr>
          <w:rFonts w:ascii="Century Gothic" w:hAnsi="Century Gothic"/>
        </w:rPr>
        <w:t xml:space="preserve"> på denne måte vekk fra </w:t>
      </w:r>
      <w:r w:rsidR="00E5253F" w:rsidRPr="00A02E49">
        <w:rPr>
          <w:rFonts w:ascii="Century Gothic" w:hAnsi="Century Gothic"/>
        </w:rPr>
        <w:t>Slalåm</w:t>
      </w:r>
      <w:r w:rsidRPr="00A02E49">
        <w:rPr>
          <w:rFonts w:ascii="Century Gothic" w:hAnsi="Century Gothic"/>
        </w:rPr>
        <w:t>veien</w:t>
      </w:r>
      <w:r w:rsidR="00010EC3" w:rsidRPr="00A02E49">
        <w:rPr>
          <w:rFonts w:ascii="Century Gothic" w:hAnsi="Century Gothic"/>
        </w:rPr>
        <w:t xml:space="preserve"> og driftstrafikk til og fra selve klubbhuset</w:t>
      </w:r>
      <w:r w:rsidRPr="00A02E49">
        <w:rPr>
          <w:rFonts w:ascii="Century Gothic" w:hAnsi="Century Gothic"/>
        </w:rPr>
        <w:t xml:space="preserve">. Drift av klubb og bakke har </w:t>
      </w:r>
      <w:r w:rsidR="00A02E49">
        <w:rPr>
          <w:rFonts w:ascii="Century Gothic" w:hAnsi="Century Gothic"/>
        </w:rPr>
        <w:t>adkomst</w:t>
      </w:r>
      <w:r w:rsidRPr="00A02E49">
        <w:rPr>
          <w:rFonts w:ascii="Century Gothic" w:hAnsi="Century Gothic"/>
        </w:rPr>
        <w:t xml:space="preserve"> på andre siden av </w:t>
      </w:r>
      <w:r>
        <w:rPr>
          <w:rFonts w:ascii="Century Gothic" w:hAnsi="Century Gothic"/>
        </w:rPr>
        <w:t>bygget</w:t>
      </w:r>
      <w:r w:rsidR="00010EC3">
        <w:rPr>
          <w:rFonts w:ascii="Century Gothic" w:hAnsi="Century Gothic"/>
        </w:rPr>
        <w:t>, mot Slalåmveien. Brukere av anlegget og klubben og aktivitet knyttet til driften har med denne løsning minst mulige møtepunkter i den daglige bruken. Det vises til vedlagte utomhusplan og situasjonsplan.</w:t>
      </w:r>
      <w:r w:rsidR="009A4151">
        <w:rPr>
          <w:rFonts w:ascii="Century Gothic" w:hAnsi="Century Gothic"/>
        </w:rPr>
        <w:t xml:space="preserve"> </w:t>
      </w:r>
    </w:p>
    <w:p w14:paraId="48EDCCB2" w14:textId="442F0E89" w:rsidR="00E82203" w:rsidRDefault="00E82203" w:rsidP="004F4563">
      <w:pPr>
        <w:autoSpaceDE w:val="0"/>
        <w:autoSpaceDN w:val="0"/>
        <w:adjustRightInd w:val="0"/>
        <w:rPr>
          <w:rFonts w:ascii="Century Gothic" w:hAnsi="Century Gothic"/>
        </w:rPr>
      </w:pPr>
    </w:p>
    <w:p w14:paraId="5C4D68D9" w14:textId="77777777" w:rsidR="00644A00" w:rsidRDefault="00644A00" w:rsidP="004F4563">
      <w:pPr>
        <w:autoSpaceDE w:val="0"/>
        <w:autoSpaceDN w:val="0"/>
        <w:adjustRightInd w:val="0"/>
        <w:rPr>
          <w:rFonts w:ascii="Century Gothic" w:hAnsi="Century Gothic"/>
        </w:rPr>
      </w:pPr>
    </w:p>
    <w:p w14:paraId="7A06964B" w14:textId="51BEFE27" w:rsidR="003C1394" w:rsidRPr="008B52CA" w:rsidRDefault="003C1394" w:rsidP="00A17D09">
      <w:pPr>
        <w:autoSpaceDE w:val="0"/>
        <w:autoSpaceDN w:val="0"/>
        <w:adjustRightInd w:val="0"/>
        <w:rPr>
          <w:rFonts w:ascii="Century Gothic" w:hAnsi="Century Gothic"/>
          <w:b/>
          <w:bCs/>
        </w:rPr>
      </w:pPr>
      <w:r w:rsidRPr="008B52CA">
        <w:rPr>
          <w:rFonts w:ascii="Century Gothic" w:hAnsi="Century Gothic"/>
          <w:b/>
          <w:bCs/>
        </w:rPr>
        <w:t>Vurdering av tiltaket og gjeldende bestemmelser i reguleringsplan og kommuneplan</w:t>
      </w:r>
    </w:p>
    <w:p w14:paraId="48950AB7" w14:textId="3FC2C46C" w:rsidR="00644A00" w:rsidRDefault="00644A00" w:rsidP="00C72AAC">
      <w:pPr>
        <w:rPr>
          <w:rFonts w:ascii="Century Gothic" w:hAnsi="Century Gothic"/>
          <w:i/>
          <w:iCs/>
        </w:rPr>
      </w:pPr>
      <w:r w:rsidRPr="00644A00">
        <w:rPr>
          <w:rFonts w:ascii="Century Gothic" w:hAnsi="Century Gothic"/>
        </w:rPr>
        <w:t xml:space="preserve">Gjeldende plangrunnlag for eiendommen er forholdsvis åpent og lite presist i forhold til hva som kan tillates av bebyggelse på eiendommen. </w:t>
      </w:r>
      <w:r>
        <w:rPr>
          <w:rFonts w:ascii="Century Gothic" w:hAnsi="Century Gothic"/>
        </w:rPr>
        <w:t xml:space="preserve">Eiendommen er satt av til formål «anlegg for idrett og sport». </w:t>
      </w:r>
      <w:r w:rsidRPr="00644A00">
        <w:rPr>
          <w:rFonts w:ascii="Century Gothic" w:hAnsi="Century Gothic"/>
        </w:rPr>
        <w:t xml:space="preserve">Det heter i gjeldende reguleringsplan </w:t>
      </w:r>
      <w:r>
        <w:rPr>
          <w:rFonts w:ascii="Century Gothic" w:hAnsi="Century Gothic"/>
        </w:rPr>
        <w:t xml:space="preserve">at </w:t>
      </w:r>
      <w:r w:rsidRPr="00644A00">
        <w:rPr>
          <w:rFonts w:ascii="Century Gothic" w:hAnsi="Century Gothic"/>
          <w:i/>
          <w:iCs/>
        </w:rPr>
        <w:t>«På de regulerte friarealer kan etter bygningsrådets nærmere bestemmelse tillates oppført slik bebyggelse som naturlig hører h</w:t>
      </w:r>
      <w:r>
        <w:rPr>
          <w:rFonts w:ascii="Century Gothic" w:hAnsi="Century Gothic"/>
          <w:i/>
          <w:iCs/>
        </w:rPr>
        <w:t>j</w:t>
      </w:r>
      <w:r w:rsidRPr="00644A00">
        <w:rPr>
          <w:rFonts w:ascii="Century Gothic" w:hAnsi="Century Gothic"/>
          <w:i/>
          <w:iCs/>
        </w:rPr>
        <w:t>emme på friarealer»</w:t>
      </w:r>
      <w:r>
        <w:rPr>
          <w:rFonts w:ascii="Century Gothic" w:hAnsi="Century Gothic"/>
          <w:i/>
          <w:iCs/>
        </w:rPr>
        <w:t xml:space="preserve">. </w:t>
      </w:r>
    </w:p>
    <w:p w14:paraId="7E3A78AE" w14:textId="2434A738" w:rsidR="00644A00" w:rsidRDefault="00644A00" w:rsidP="00C72AAC">
      <w:pPr>
        <w:rPr>
          <w:rFonts w:ascii="Century Gothic" w:hAnsi="Century Gothic"/>
          <w:i/>
          <w:iCs/>
        </w:rPr>
      </w:pPr>
    </w:p>
    <w:p w14:paraId="12FFDA80" w14:textId="737E4389" w:rsidR="00644A00" w:rsidRDefault="00644A00" w:rsidP="00C72AAC">
      <w:pPr>
        <w:rPr>
          <w:rFonts w:ascii="Century Gothic" w:hAnsi="Century Gothic"/>
        </w:rPr>
      </w:pPr>
      <w:r>
        <w:rPr>
          <w:rFonts w:ascii="Century Gothic" w:hAnsi="Century Gothic"/>
        </w:rPr>
        <w:t xml:space="preserve">Forslaget må derfor vurderes særskilt av kommunen og ses opp mot </w:t>
      </w:r>
      <w:r w:rsidR="00A360DC">
        <w:rPr>
          <w:rFonts w:ascii="Century Gothic" w:hAnsi="Century Gothic"/>
        </w:rPr>
        <w:t xml:space="preserve">brukergruppens og administrasjonens </w:t>
      </w:r>
      <w:r>
        <w:rPr>
          <w:rFonts w:ascii="Century Gothic" w:hAnsi="Century Gothic"/>
        </w:rPr>
        <w:t>behov for utvidelse, samsvar med allerede etablert idrett</w:t>
      </w:r>
      <w:r w:rsidR="00A360DC">
        <w:rPr>
          <w:rFonts w:ascii="Century Gothic" w:hAnsi="Century Gothic"/>
        </w:rPr>
        <w:t>-</w:t>
      </w:r>
      <w:r>
        <w:rPr>
          <w:rFonts w:ascii="Century Gothic" w:hAnsi="Century Gothic"/>
        </w:rPr>
        <w:t xml:space="preserve"> og sportslokaler på eiendommen samt forhold til friarealer.</w:t>
      </w:r>
    </w:p>
    <w:p w14:paraId="5AD38A94" w14:textId="007834C6" w:rsidR="00644A00" w:rsidRDefault="00644A00" w:rsidP="00C72AAC">
      <w:pPr>
        <w:rPr>
          <w:rFonts w:ascii="Century Gothic" w:hAnsi="Century Gothic"/>
        </w:rPr>
      </w:pPr>
    </w:p>
    <w:p w14:paraId="1E8D3DB7" w14:textId="5F885507" w:rsidR="00644A00" w:rsidRPr="00644A00" w:rsidRDefault="00644A00" w:rsidP="00C72AAC">
      <w:pPr>
        <w:rPr>
          <w:rFonts w:ascii="Century Gothic" w:hAnsi="Century Gothic"/>
        </w:rPr>
      </w:pPr>
      <w:r>
        <w:rPr>
          <w:rFonts w:ascii="Century Gothic" w:hAnsi="Century Gothic"/>
        </w:rPr>
        <w:t>Tiltaket er en videreutvikling av et eksisterende anlegg som er godt etablert i Lommedalen med omegn og tilfør</w:t>
      </w:r>
      <w:r w:rsidR="0006003E">
        <w:rPr>
          <w:rFonts w:ascii="Century Gothic" w:hAnsi="Century Gothic"/>
        </w:rPr>
        <w:t>er</w:t>
      </w:r>
      <w:r>
        <w:rPr>
          <w:rFonts w:ascii="Century Gothic" w:hAnsi="Century Gothic"/>
        </w:rPr>
        <w:t xml:space="preserve"> </w:t>
      </w:r>
      <w:r w:rsidR="0006003E">
        <w:rPr>
          <w:rFonts w:ascii="Century Gothic" w:hAnsi="Century Gothic"/>
        </w:rPr>
        <w:t>dermed</w:t>
      </w:r>
      <w:r>
        <w:rPr>
          <w:rFonts w:ascii="Century Gothic" w:hAnsi="Century Gothic"/>
        </w:rPr>
        <w:t xml:space="preserve"> ingen nye funksjoner eller ny bruk til området. Det er blitt vurdert å rive eksisterende klubbhus for å etablere et nytt</w:t>
      </w:r>
      <w:r w:rsidR="00A02E49">
        <w:rPr>
          <w:rFonts w:ascii="Century Gothic" w:hAnsi="Century Gothic"/>
        </w:rPr>
        <w:t>,</w:t>
      </w:r>
      <w:r>
        <w:rPr>
          <w:rFonts w:ascii="Century Gothic" w:hAnsi="Century Gothic"/>
        </w:rPr>
        <w:t xml:space="preserve"> men dagens bygning har en historisk forankring som ønskes opprettholdt. Dette sammen med økonomisk og bærekraftig perspektiv tilsier at det er mer hensiktsmessig å ivareta dagens bygningsmasse og bygge videre ut fra denne enn å rive.</w:t>
      </w:r>
    </w:p>
    <w:p w14:paraId="6FD5B454" w14:textId="77777777" w:rsidR="00644A00" w:rsidRDefault="00644A00" w:rsidP="00C72AAC">
      <w:pPr>
        <w:rPr>
          <w:rFonts w:ascii="Century Gothic" w:hAnsi="Century Gothic"/>
          <w:u w:val="single"/>
        </w:rPr>
      </w:pPr>
    </w:p>
    <w:p w14:paraId="06FF88A1" w14:textId="15AFCE67" w:rsidR="00644A00" w:rsidRDefault="00644A00" w:rsidP="00C72AAC">
      <w:pPr>
        <w:rPr>
          <w:rFonts w:ascii="Century Gothic" w:hAnsi="Century Gothic"/>
        </w:rPr>
      </w:pPr>
      <w:r w:rsidRPr="00644A00">
        <w:rPr>
          <w:rFonts w:ascii="Century Gothic" w:hAnsi="Century Gothic"/>
        </w:rPr>
        <w:t xml:space="preserve">Utvidelsen forholder seg til dagens </w:t>
      </w:r>
      <w:r w:rsidR="009A51B6" w:rsidRPr="00644A00">
        <w:rPr>
          <w:rFonts w:ascii="Century Gothic" w:hAnsi="Century Gothic"/>
        </w:rPr>
        <w:t>plassering,</w:t>
      </w:r>
      <w:r w:rsidRPr="00644A00">
        <w:rPr>
          <w:rFonts w:ascii="Century Gothic" w:hAnsi="Century Gothic"/>
        </w:rPr>
        <w:t xml:space="preserve"> men er samtidig i tråd med gjeldende regelverk </w:t>
      </w:r>
      <w:r w:rsidR="00A02E49">
        <w:rPr>
          <w:rFonts w:ascii="Century Gothic" w:hAnsi="Century Gothic"/>
        </w:rPr>
        <w:t xml:space="preserve">i forhold til </w:t>
      </w:r>
      <w:r w:rsidRPr="00644A00">
        <w:rPr>
          <w:rFonts w:ascii="Century Gothic" w:hAnsi="Century Gothic"/>
        </w:rPr>
        <w:t>avstand til vei samt høydebestemmelser.</w:t>
      </w:r>
      <w:r>
        <w:rPr>
          <w:rFonts w:ascii="Century Gothic" w:hAnsi="Century Gothic"/>
        </w:rPr>
        <w:t xml:space="preserve"> Bygningen ligger med god avstand til omkringliggende boliger og andre bygg og vil </w:t>
      </w:r>
      <w:r w:rsidR="0006003E">
        <w:rPr>
          <w:rFonts w:ascii="Century Gothic" w:hAnsi="Century Gothic"/>
        </w:rPr>
        <w:t>dermed</w:t>
      </w:r>
      <w:r>
        <w:rPr>
          <w:rFonts w:ascii="Century Gothic" w:hAnsi="Century Gothic"/>
        </w:rPr>
        <w:t xml:space="preserve"> ikke oppleves som dominerende. Det er heller ikke sannsynlig at utvidelsen av bygningen vil få konsekvenser for nabobebyggelsen ved at den skyggelegger eller tar utsikt. Bygningen er plassert langs Slalåmveien med gode og oversiktlige inn- og utkjøringsforhold. Det er ikke foreslått noen endringer i plassering av </w:t>
      </w:r>
      <w:r w:rsidR="009A51B6">
        <w:rPr>
          <w:rFonts w:ascii="Century Gothic" w:hAnsi="Century Gothic"/>
        </w:rPr>
        <w:t>innkjørsel,</w:t>
      </w:r>
      <w:r>
        <w:rPr>
          <w:rFonts w:ascii="Century Gothic" w:hAnsi="Century Gothic"/>
        </w:rPr>
        <w:t xml:space="preserve"> men utformingen vil tilpasses gjeldende veinorm</w:t>
      </w:r>
    </w:p>
    <w:p w14:paraId="2612CC45" w14:textId="3A332EDC" w:rsidR="00B01029" w:rsidRDefault="00B01029" w:rsidP="00C72AAC">
      <w:pPr>
        <w:rPr>
          <w:rFonts w:ascii="Century Gothic" w:hAnsi="Century Gothic"/>
        </w:rPr>
      </w:pPr>
    </w:p>
    <w:p w14:paraId="304A8026" w14:textId="165BA971" w:rsidR="006B3891" w:rsidRDefault="00B01029" w:rsidP="006B3891">
      <w:pPr>
        <w:rPr>
          <w:rFonts w:ascii="Century Gothic" w:hAnsi="Century Gothic"/>
        </w:rPr>
      </w:pPr>
      <w:r>
        <w:rPr>
          <w:rFonts w:ascii="Century Gothic" w:hAnsi="Century Gothic"/>
        </w:rPr>
        <w:t>Arealet inn mot klubbhuset som ligger mot svingen av Slalåmveien brukes i</w:t>
      </w:r>
      <w:r w:rsidR="009A51B6">
        <w:rPr>
          <w:rFonts w:ascii="Century Gothic" w:hAnsi="Century Gothic"/>
        </w:rPr>
        <w:t xml:space="preserve"> </w:t>
      </w:r>
      <w:r>
        <w:rPr>
          <w:rFonts w:ascii="Century Gothic" w:hAnsi="Century Gothic"/>
        </w:rPr>
        <w:t xml:space="preserve">dag som parkering og dette skaper trafikkfarlige situasjoner. I forbindelse med omsøkte tiltak vil det settes opp gjerde med port her. Brukere av bakken </w:t>
      </w:r>
      <w:r w:rsidR="006B3891">
        <w:rPr>
          <w:rFonts w:ascii="Century Gothic" w:hAnsi="Century Gothic"/>
        </w:rPr>
        <w:t xml:space="preserve">skal som i dag parkere på parkeringsplassen nordøst for bygget. Avkjørselen i svingen er tenkt benyttet ved varelevering og HC-transport. </w:t>
      </w:r>
    </w:p>
    <w:p w14:paraId="589985D0" w14:textId="35230367" w:rsidR="00B01029" w:rsidRPr="00644A00" w:rsidRDefault="00B01029" w:rsidP="00C72AAC">
      <w:pPr>
        <w:rPr>
          <w:rFonts w:ascii="Century Gothic" w:hAnsi="Century Gothic"/>
        </w:rPr>
      </w:pPr>
    </w:p>
    <w:p w14:paraId="0BD49114" w14:textId="77777777" w:rsidR="00644A00" w:rsidRDefault="00644A00" w:rsidP="00C72AAC">
      <w:pPr>
        <w:rPr>
          <w:rFonts w:ascii="Century Gothic" w:hAnsi="Century Gothic"/>
          <w:u w:val="single"/>
        </w:rPr>
      </w:pPr>
    </w:p>
    <w:p w14:paraId="2BA5C4CB" w14:textId="77777777" w:rsidR="00B01029" w:rsidRDefault="00B01029" w:rsidP="00C72AAC">
      <w:pPr>
        <w:rPr>
          <w:rFonts w:ascii="Century Gothic" w:hAnsi="Century Gothic"/>
          <w:b/>
          <w:bCs/>
        </w:rPr>
      </w:pPr>
    </w:p>
    <w:p w14:paraId="44E96FB9" w14:textId="77777777" w:rsidR="00B01029" w:rsidRDefault="00B01029" w:rsidP="00C72AAC">
      <w:pPr>
        <w:rPr>
          <w:rFonts w:ascii="Century Gothic" w:hAnsi="Century Gothic"/>
          <w:b/>
          <w:bCs/>
        </w:rPr>
      </w:pPr>
    </w:p>
    <w:p w14:paraId="3FE50289" w14:textId="77777777" w:rsidR="00B01029" w:rsidRDefault="00B01029" w:rsidP="00C72AAC">
      <w:pPr>
        <w:rPr>
          <w:rFonts w:ascii="Century Gothic" w:hAnsi="Century Gothic"/>
          <w:b/>
          <w:bCs/>
        </w:rPr>
      </w:pPr>
    </w:p>
    <w:p w14:paraId="241B968E" w14:textId="77777777" w:rsidR="00B01029" w:rsidRDefault="00B01029" w:rsidP="00C72AAC">
      <w:pPr>
        <w:rPr>
          <w:rFonts w:ascii="Century Gothic" w:hAnsi="Century Gothic"/>
          <w:b/>
          <w:bCs/>
        </w:rPr>
      </w:pPr>
    </w:p>
    <w:p w14:paraId="268B4465" w14:textId="77777777" w:rsidR="00B01029" w:rsidRDefault="00B01029" w:rsidP="00C72AAC">
      <w:pPr>
        <w:rPr>
          <w:rFonts w:ascii="Century Gothic" w:hAnsi="Century Gothic"/>
          <w:b/>
          <w:bCs/>
        </w:rPr>
      </w:pPr>
    </w:p>
    <w:p w14:paraId="6A7437C5" w14:textId="77777777" w:rsidR="00B01029" w:rsidRDefault="00B01029" w:rsidP="00C72AAC">
      <w:pPr>
        <w:rPr>
          <w:rFonts w:ascii="Century Gothic" w:hAnsi="Century Gothic"/>
          <w:b/>
          <w:bCs/>
        </w:rPr>
      </w:pPr>
    </w:p>
    <w:p w14:paraId="2F77CDD1" w14:textId="77777777" w:rsidR="00B01029" w:rsidRDefault="00B01029" w:rsidP="00C72AAC">
      <w:pPr>
        <w:rPr>
          <w:rFonts w:ascii="Century Gothic" w:hAnsi="Century Gothic"/>
          <w:b/>
          <w:bCs/>
        </w:rPr>
      </w:pPr>
    </w:p>
    <w:p w14:paraId="6028F56D" w14:textId="77777777" w:rsidR="00B01029" w:rsidRDefault="00B01029" w:rsidP="00C72AAC">
      <w:pPr>
        <w:rPr>
          <w:rFonts w:ascii="Century Gothic" w:hAnsi="Century Gothic"/>
          <w:b/>
          <w:bCs/>
        </w:rPr>
      </w:pPr>
    </w:p>
    <w:p w14:paraId="758267DD" w14:textId="77777777" w:rsidR="00CA08BD" w:rsidRDefault="00CA08BD" w:rsidP="00C72AAC">
      <w:pPr>
        <w:rPr>
          <w:rFonts w:ascii="Century Gothic" w:hAnsi="Century Gothic"/>
          <w:b/>
          <w:bCs/>
        </w:rPr>
      </w:pPr>
    </w:p>
    <w:p w14:paraId="3629CD81" w14:textId="77777777" w:rsidR="00CA08BD" w:rsidRDefault="00CA08BD" w:rsidP="00C72AAC">
      <w:pPr>
        <w:rPr>
          <w:rFonts w:ascii="Century Gothic" w:hAnsi="Century Gothic"/>
          <w:b/>
          <w:bCs/>
        </w:rPr>
      </w:pPr>
    </w:p>
    <w:p w14:paraId="0ED5443C" w14:textId="77777777" w:rsidR="00CA08BD" w:rsidRDefault="00CA08BD" w:rsidP="00C72AAC">
      <w:pPr>
        <w:rPr>
          <w:rFonts w:ascii="Century Gothic" w:hAnsi="Century Gothic"/>
          <w:b/>
          <w:bCs/>
        </w:rPr>
      </w:pPr>
    </w:p>
    <w:p w14:paraId="00D9299A" w14:textId="77777777" w:rsidR="00CA08BD" w:rsidRDefault="00CA08BD" w:rsidP="00C72AAC">
      <w:pPr>
        <w:rPr>
          <w:rFonts w:ascii="Century Gothic" w:hAnsi="Century Gothic"/>
          <w:b/>
          <w:bCs/>
        </w:rPr>
      </w:pPr>
    </w:p>
    <w:p w14:paraId="5D216940" w14:textId="77777777" w:rsidR="00CA08BD" w:rsidRDefault="00CA08BD" w:rsidP="00C72AAC">
      <w:pPr>
        <w:rPr>
          <w:rFonts w:ascii="Century Gothic" w:hAnsi="Century Gothic"/>
          <w:b/>
          <w:bCs/>
        </w:rPr>
      </w:pPr>
    </w:p>
    <w:p w14:paraId="553F8D34" w14:textId="261DB7D0" w:rsidR="008B52CA" w:rsidRPr="00644A00" w:rsidRDefault="00C72AAC" w:rsidP="00C72AAC">
      <w:pPr>
        <w:rPr>
          <w:rFonts w:ascii="Century Gothic" w:hAnsi="Century Gothic"/>
          <w:b/>
          <w:bCs/>
        </w:rPr>
      </w:pPr>
      <w:r w:rsidRPr="00644A00">
        <w:rPr>
          <w:rFonts w:ascii="Century Gothic" w:hAnsi="Century Gothic"/>
          <w:b/>
          <w:bCs/>
        </w:rPr>
        <w:lastRenderedPageBreak/>
        <w:t>Beskrivelse av tilbygget og endringer i forhold til dagens situasjon</w:t>
      </w:r>
    </w:p>
    <w:p w14:paraId="1370A3FC" w14:textId="77777777" w:rsidR="00B212A8" w:rsidRDefault="00B212A8" w:rsidP="00C72AAC">
      <w:pPr>
        <w:rPr>
          <w:rFonts w:ascii="Century Gothic" w:hAnsi="Century Gothic"/>
          <w:u w:val="single"/>
        </w:rPr>
      </w:pPr>
    </w:p>
    <w:p w14:paraId="618AE6E3" w14:textId="272A0E3B" w:rsidR="00301CAE" w:rsidRPr="00301CAE" w:rsidRDefault="00301CAE" w:rsidP="00C72AAC">
      <w:pPr>
        <w:rPr>
          <w:rFonts w:ascii="Century Gothic" w:hAnsi="Century Gothic"/>
          <w:u w:val="single"/>
        </w:rPr>
      </w:pPr>
      <w:r w:rsidRPr="00301CAE">
        <w:rPr>
          <w:rFonts w:ascii="Century Gothic" w:hAnsi="Century Gothic"/>
          <w:u w:val="single"/>
        </w:rPr>
        <w:t>Kjeller:</w:t>
      </w:r>
    </w:p>
    <w:p w14:paraId="386F34F7" w14:textId="38231609" w:rsidR="00C72AAC" w:rsidRDefault="00B212A8" w:rsidP="00C72AAC">
      <w:pPr>
        <w:rPr>
          <w:rFonts w:ascii="Century Gothic" w:hAnsi="Century Gothic"/>
        </w:rPr>
      </w:pPr>
      <w:r w:rsidRPr="00B212A8">
        <w:rPr>
          <w:rFonts w:ascii="Century Gothic" w:hAnsi="Century Gothic"/>
          <w:noProof/>
        </w:rPr>
        <w:drawing>
          <wp:inline distT="0" distB="0" distL="0" distR="0" wp14:anchorId="328ABFE0" wp14:editId="2E7223CF">
            <wp:extent cx="5939790" cy="3329305"/>
            <wp:effectExtent l="0" t="0" r="3810" b="444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3329305"/>
                    </a:xfrm>
                    <a:prstGeom prst="rect">
                      <a:avLst/>
                    </a:prstGeom>
                    <a:noFill/>
                    <a:ln>
                      <a:noFill/>
                    </a:ln>
                  </pic:spPr>
                </pic:pic>
              </a:graphicData>
            </a:graphic>
          </wp:inline>
        </w:drawing>
      </w:r>
    </w:p>
    <w:p w14:paraId="2F62364E" w14:textId="77777777" w:rsidR="00301CAE" w:rsidRDefault="00301CAE" w:rsidP="00C72AAC">
      <w:pPr>
        <w:rPr>
          <w:rFonts w:ascii="Century Gothic" w:hAnsi="Century Gothic"/>
        </w:rPr>
      </w:pPr>
    </w:p>
    <w:p w14:paraId="54150DF6" w14:textId="3465BDBA" w:rsidR="00C72AAC" w:rsidRDefault="00C72AAC" w:rsidP="00C72AAC">
      <w:pPr>
        <w:pStyle w:val="Listeavsnitt"/>
        <w:numPr>
          <w:ilvl w:val="0"/>
          <w:numId w:val="19"/>
        </w:numPr>
        <w:rPr>
          <w:rFonts w:ascii="Century Gothic" w:hAnsi="Century Gothic"/>
        </w:rPr>
      </w:pPr>
      <w:r w:rsidRPr="00C72AAC">
        <w:rPr>
          <w:rFonts w:ascii="Century Gothic" w:hAnsi="Century Gothic"/>
        </w:rPr>
        <w:t>Kjeller opprettholdes som arealer tilknyttet drift av bakken.</w:t>
      </w:r>
      <w:r>
        <w:rPr>
          <w:rFonts w:ascii="Century Gothic" w:hAnsi="Century Gothic"/>
        </w:rPr>
        <w:t xml:space="preserve"> Garasjen utvides mot sørøst under det som blir utvides spisesal i 1 etasje. Den utvidede delen av garasjedelen av kjeller skal benyttes lik dagens </w:t>
      </w:r>
      <w:r w:rsidR="0006003E">
        <w:rPr>
          <w:rFonts w:ascii="Century Gothic" w:hAnsi="Century Gothic"/>
        </w:rPr>
        <w:t>kjeller,</w:t>
      </w:r>
      <w:r>
        <w:rPr>
          <w:rFonts w:ascii="Century Gothic" w:hAnsi="Century Gothic"/>
        </w:rPr>
        <w:t xml:space="preserve"> men vil da romme flere kjøretøy som dermed kan stå innendørs, i motsetning til dagens situasjon hvor de blir parkert på utsiden av dagens bygning. Det gir bedre romslighet å kunne skille mellom ulike soner som f.eks. garasjedel som benyttes til lagring av kjøretøy og del som benyttes som verksted med oppbevaring av verktøy til vedlikehold av utstyr. I den </w:t>
      </w:r>
      <w:r w:rsidR="006B3891">
        <w:rPr>
          <w:rFonts w:ascii="Century Gothic" w:hAnsi="Century Gothic"/>
        </w:rPr>
        <w:t>nord</w:t>
      </w:r>
      <w:r>
        <w:rPr>
          <w:rFonts w:ascii="Century Gothic" w:hAnsi="Century Gothic"/>
        </w:rPr>
        <w:t xml:space="preserve">vestre delen av etasjen ligger i dag tekniske rom tilknyttet snø produksjon. </w:t>
      </w:r>
      <w:r w:rsidR="0006003E">
        <w:rPr>
          <w:rFonts w:ascii="Century Gothic" w:hAnsi="Century Gothic"/>
        </w:rPr>
        <w:t>Grunnet at p</w:t>
      </w:r>
      <w:r>
        <w:rPr>
          <w:rFonts w:ascii="Century Gothic" w:hAnsi="Century Gothic"/>
        </w:rPr>
        <w:t xml:space="preserve">umperommet </w:t>
      </w:r>
      <w:r w:rsidR="0006003E">
        <w:rPr>
          <w:rFonts w:ascii="Century Gothic" w:hAnsi="Century Gothic"/>
        </w:rPr>
        <w:t xml:space="preserve">ikke kunne </w:t>
      </w:r>
      <w:r>
        <w:rPr>
          <w:rFonts w:ascii="Century Gothic" w:hAnsi="Century Gothic"/>
        </w:rPr>
        <w:t xml:space="preserve">utvides </w:t>
      </w:r>
      <w:r w:rsidR="0006003E">
        <w:rPr>
          <w:rFonts w:ascii="Century Gothic" w:hAnsi="Century Gothic"/>
        </w:rPr>
        <w:t xml:space="preserve">pga. kommunens vannledning, har vi måtte ta i bruk innerste delen av dagens garasje til pumperom </w:t>
      </w:r>
      <w:r>
        <w:rPr>
          <w:rFonts w:ascii="Century Gothic" w:hAnsi="Century Gothic"/>
        </w:rPr>
        <w:t xml:space="preserve">for å romme en utvidelse/ oppgradering av tekniske aggregat/ pumpe. Teknisk rom som huser </w:t>
      </w:r>
      <w:r w:rsidR="0006003E">
        <w:rPr>
          <w:rFonts w:ascii="Century Gothic" w:hAnsi="Century Gothic"/>
        </w:rPr>
        <w:t>trafo,</w:t>
      </w:r>
      <w:r>
        <w:rPr>
          <w:rFonts w:ascii="Century Gothic" w:hAnsi="Century Gothic"/>
        </w:rPr>
        <w:t xml:space="preserve"> får bedre tilgjengelighet fra utsiden og forenkler dermed vedlikehold og service utført av Hafslund. Areal som </w:t>
      </w:r>
      <w:r w:rsidR="00301CAE">
        <w:rPr>
          <w:rFonts w:ascii="Century Gothic" w:hAnsi="Century Gothic"/>
        </w:rPr>
        <w:t>tidligere ble benyttet til intern trapp benyttes isteden til bod</w:t>
      </w:r>
      <w:r w:rsidR="006B3891">
        <w:rPr>
          <w:rFonts w:ascii="Century Gothic" w:hAnsi="Century Gothic"/>
        </w:rPr>
        <w:t xml:space="preserve"> og tekniske føringer</w:t>
      </w:r>
      <w:r w:rsidR="00301CAE">
        <w:rPr>
          <w:rFonts w:ascii="Century Gothic" w:hAnsi="Century Gothic"/>
        </w:rPr>
        <w:t xml:space="preserve">. </w:t>
      </w:r>
      <w:r w:rsidR="00FB462A">
        <w:rPr>
          <w:rFonts w:ascii="Century Gothic" w:hAnsi="Century Gothic"/>
        </w:rPr>
        <w:t xml:space="preserve">Resterende areal av eksisterende garasje ca. </w:t>
      </w:r>
      <w:r w:rsidR="00B212A8">
        <w:rPr>
          <w:rFonts w:ascii="Century Gothic" w:hAnsi="Century Gothic"/>
        </w:rPr>
        <w:t>74,1</w:t>
      </w:r>
      <w:r w:rsidR="00FB462A">
        <w:rPr>
          <w:rFonts w:ascii="Century Gothic" w:hAnsi="Century Gothic"/>
        </w:rPr>
        <w:t xml:space="preserve"> kvm kan ikke lengre benyttes til garasje grunnet for liten plass og denne delen er gjort om til lager som vist på tegningen over. </w:t>
      </w:r>
    </w:p>
    <w:p w14:paraId="22996AB4" w14:textId="77777777" w:rsidR="00301CAE" w:rsidRDefault="00301CAE" w:rsidP="00C72AAC">
      <w:pPr>
        <w:rPr>
          <w:rFonts w:ascii="Century Gothic" w:hAnsi="Century Gothic"/>
          <w:u w:val="single"/>
        </w:rPr>
      </w:pPr>
    </w:p>
    <w:p w14:paraId="5FF56AE5" w14:textId="77777777" w:rsidR="00301CAE" w:rsidRDefault="00301CAE" w:rsidP="00C72AAC">
      <w:pPr>
        <w:rPr>
          <w:rFonts w:ascii="Century Gothic" w:hAnsi="Century Gothic"/>
          <w:u w:val="single"/>
        </w:rPr>
      </w:pPr>
    </w:p>
    <w:p w14:paraId="1D2AE80A" w14:textId="77777777" w:rsidR="00301CAE" w:rsidRDefault="00301CAE" w:rsidP="00C72AAC">
      <w:pPr>
        <w:rPr>
          <w:rFonts w:ascii="Century Gothic" w:hAnsi="Century Gothic"/>
          <w:u w:val="single"/>
        </w:rPr>
      </w:pPr>
    </w:p>
    <w:p w14:paraId="39BA90B4" w14:textId="77777777" w:rsidR="00301CAE" w:rsidRDefault="00301CAE" w:rsidP="00C72AAC">
      <w:pPr>
        <w:rPr>
          <w:rFonts w:ascii="Century Gothic" w:hAnsi="Century Gothic"/>
          <w:u w:val="single"/>
        </w:rPr>
      </w:pPr>
    </w:p>
    <w:p w14:paraId="7560AB27" w14:textId="77777777" w:rsidR="00644A00" w:rsidRDefault="00644A00" w:rsidP="00C72AAC">
      <w:pPr>
        <w:rPr>
          <w:rFonts w:ascii="Century Gothic" w:hAnsi="Century Gothic"/>
          <w:u w:val="single"/>
        </w:rPr>
      </w:pPr>
    </w:p>
    <w:p w14:paraId="50A5CFFB" w14:textId="77777777" w:rsidR="00456F5E" w:rsidRDefault="00456F5E" w:rsidP="00C72AAC">
      <w:pPr>
        <w:rPr>
          <w:rFonts w:ascii="Century Gothic" w:hAnsi="Century Gothic"/>
          <w:u w:val="single"/>
        </w:rPr>
      </w:pPr>
    </w:p>
    <w:p w14:paraId="29E99901" w14:textId="77777777" w:rsidR="00456F5E" w:rsidRDefault="00456F5E" w:rsidP="00C72AAC">
      <w:pPr>
        <w:rPr>
          <w:rFonts w:ascii="Century Gothic" w:hAnsi="Century Gothic"/>
          <w:u w:val="single"/>
        </w:rPr>
      </w:pPr>
    </w:p>
    <w:p w14:paraId="6076D138" w14:textId="77777777" w:rsidR="00456F5E" w:rsidRDefault="00456F5E" w:rsidP="00C72AAC">
      <w:pPr>
        <w:rPr>
          <w:rFonts w:ascii="Century Gothic" w:hAnsi="Century Gothic"/>
          <w:u w:val="single"/>
        </w:rPr>
      </w:pPr>
    </w:p>
    <w:p w14:paraId="7F683241" w14:textId="77777777" w:rsidR="00456F5E" w:rsidRDefault="00456F5E" w:rsidP="00C72AAC">
      <w:pPr>
        <w:rPr>
          <w:rFonts w:ascii="Century Gothic" w:hAnsi="Century Gothic"/>
          <w:u w:val="single"/>
        </w:rPr>
      </w:pPr>
    </w:p>
    <w:p w14:paraId="1860D5A4" w14:textId="77777777" w:rsidR="00456F5E" w:rsidRDefault="00456F5E" w:rsidP="00C72AAC">
      <w:pPr>
        <w:rPr>
          <w:rFonts w:ascii="Century Gothic" w:hAnsi="Century Gothic"/>
          <w:u w:val="single"/>
        </w:rPr>
      </w:pPr>
    </w:p>
    <w:p w14:paraId="0DE481D2" w14:textId="77777777" w:rsidR="00456F5E" w:rsidRDefault="00456F5E" w:rsidP="00C72AAC">
      <w:pPr>
        <w:rPr>
          <w:rFonts w:ascii="Century Gothic" w:hAnsi="Century Gothic"/>
          <w:u w:val="single"/>
        </w:rPr>
      </w:pPr>
    </w:p>
    <w:p w14:paraId="62C27E6F" w14:textId="77777777" w:rsidR="00456F5E" w:rsidRDefault="00456F5E" w:rsidP="00C72AAC">
      <w:pPr>
        <w:rPr>
          <w:rFonts w:ascii="Century Gothic" w:hAnsi="Century Gothic"/>
          <w:u w:val="single"/>
        </w:rPr>
      </w:pPr>
    </w:p>
    <w:p w14:paraId="7C6A0EB5" w14:textId="77777777" w:rsidR="00456F5E" w:rsidRDefault="00456F5E" w:rsidP="00C72AAC">
      <w:pPr>
        <w:rPr>
          <w:rFonts w:ascii="Century Gothic" w:hAnsi="Century Gothic"/>
          <w:u w:val="single"/>
        </w:rPr>
      </w:pPr>
    </w:p>
    <w:p w14:paraId="588FC57B" w14:textId="77777777" w:rsidR="00456F5E" w:rsidRDefault="00456F5E" w:rsidP="00C72AAC">
      <w:pPr>
        <w:rPr>
          <w:rFonts w:ascii="Century Gothic" w:hAnsi="Century Gothic"/>
          <w:u w:val="single"/>
        </w:rPr>
      </w:pPr>
    </w:p>
    <w:p w14:paraId="42FC55CA" w14:textId="77777777" w:rsidR="00456F5E" w:rsidRDefault="00456F5E" w:rsidP="00C72AAC">
      <w:pPr>
        <w:rPr>
          <w:rFonts w:ascii="Century Gothic" w:hAnsi="Century Gothic"/>
          <w:u w:val="single"/>
        </w:rPr>
      </w:pPr>
    </w:p>
    <w:p w14:paraId="3058A3F0" w14:textId="77777777" w:rsidR="00456F5E" w:rsidRDefault="00456F5E" w:rsidP="00C72AAC">
      <w:pPr>
        <w:rPr>
          <w:rFonts w:ascii="Century Gothic" w:hAnsi="Century Gothic"/>
          <w:u w:val="single"/>
        </w:rPr>
      </w:pPr>
    </w:p>
    <w:p w14:paraId="4C1578D7" w14:textId="77777777" w:rsidR="00FB462A" w:rsidRDefault="00FB462A" w:rsidP="00C72AAC">
      <w:pPr>
        <w:rPr>
          <w:rFonts w:ascii="Century Gothic" w:hAnsi="Century Gothic"/>
          <w:u w:val="single"/>
        </w:rPr>
      </w:pPr>
    </w:p>
    <w:p w14:paraId="5176348E" w14:textId="4D49795D" w:rsidR="00C72AAC" w:rsidRPr="00301CAE" w:rsidRDefault="00301CAE" w:rsidP="00C72AAC">
      <w:pPr>
        <w:rPr>
          <w:rFonts w:ascii="Century Gothic" w:hAnsi="Century Gothic"/>
          <w:u w:val="single"/>
        </w:rPr>
      </w:pPr>
      <w:r w:rsidRPr="00301CAE">
        <w:rPr>
          <w:rFonts w:ascii="Century Gothic" w:hAnsi="Century Gothic"/>
          <w:u w:val="single"/>
        </w:rPr>
        <w:lastRenderedPageBreak/>
        <w:t>1 etasje:</w:t>
      </w:r>
    </w:p>
    <w:p w14:paraId="60A4437D" w14:textId="3B909DAA" w:rsidR="00C72AAC" w:rsidRDefault="00C72AAC" w:rsidP="008B52CA">
      <w:pPr>
        <w:autoSpaceDE w:val="0"/>
        <w:autoSpaceDN w:val="0"/>
        <w:adjustRightInd w:val="0"/>
        <w:rPr>
          <w:rFonts w:ascii="Century Gothic" w:hAnsi="Century Gothic"/>
          <w:u w:val="single"/>
        </w:rPr>
      </w:pPr>
    </w:p>
    <w:p w14:paraId="2906B012" w14:textId="52A64650" w:rsidR="00456F5E" w:rsidRPr="00456F5E" w:rsidRDefault="00B212A8" w:rsidP="008B52CA">
      <w:pPr>
        <w:autoSpaceDE w:val="0"/>
        <w:autoSpaceDN w:val="0"/>
        <w:adjustRightInd w:val="0"/>
        <w:rPr>
          <w:rFonts w:ascii="Century Gothic" w:hAnsi="Century Gothic"/>
          <w:noProof/>
        </w:rPr>
      </w:pPr>
      <w:r w:rsidRPr="00B212A8">
        <w:rPr>
          <w:rFonts w:ascii="Century Gothic" w:hAnsi="Century Gothic"/>
          <w:noProof/>
        </w:rPr>
        <w:drawing>
          <wp:inline distT="0" distB="0" distL="0" distR="0" wp14:anchorId="630F00D9" wp14:editId="5CEC20F6">
            <wp:extent cx="5939790" cy="3499485"/>
            <wp:effectExtent l="0" t="0" r="3810" b="571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3499485"/>
                    </a:xfrm>
                    <a:prstGeom prst="rect">
                      <a:avLst/>
                    </a:prstGeom>
                    <a:noFill/>
                    <a:ln>
                      <a:noFill/>
                    </a:ln>
                  </pic:spPr>
                </pic:pic>
              </a:graphicData>
            </a:graphic>
          </wp:inline>
        </w:drawing>
      </w:r>
    </w:p>
    <w:p w14:paraId="134D601A" w14:textId="009D684D" w:rsidR="00C72AAC" w:rsidRPr="00456F5E" w:rsidRDefault="00C72AAC" w:rsidP="008B52CA">
      <w:pPr>
        <w:autoSpaceDE w:val="0"/>
        <w:autoSpaceDN w:val="0"/>
        <w:adjustRightInd w:val="0"/>
        <w:rPr>
          <w:rFonts w:ascii="Century Gothic" w:hAnsi="Century Gothic"/>
        </w:rPr>
      </w:pPr>
    </w:p>
    <w:p w14:paraId="10CF9DE7" w14:textId="77777777" w:rsidR="0029300D" w:rsidRPr="00B212A8" w:rsidRDefault="00301CAE" w:rsidP="0029300D">
      <w:pPr>
        <w:autoSpaceDE w:val="0"/>
        <w:autoSpaceDN w:val="0"/>
        <w:adjustRightInd w:val="0"/>
        <w:rPr>
          <w:rFonts w:ascii="Century Gothic" w:hAnsi="Century Gothic"/>
          <w:noProof/>
        </w:rPr>
      </w:pPr>
      <w:r w:rsidRPr="00301CAE">
        <w:rPr>
          <w:rFonts w:ascii="Century Gothic" w:hAnsi="Century Gothic"/>
        </w:rPr>
        <w:t>1 etasje</w:t>
      </w:r>
      <w:r>
        <w:rPr>
          <w:rFonts w:ascii="Century Gothic" w:hAnsi="Century Gothic"/>
        </w:rPr>
        <w:t xml:space="preserve"> opprettholdes som publikumsetasje. Spisesalen utvides mot sørøst (samsvarer med utvidet del av garasjen) og gir rom til en sekundær inngang direkte fra utearealer og bakken. Denne inngang vil kunne dele opp brukergrupper slik at ikke alle må gjennom samme inngangsparti slik dagens situasjon er. Denne løsning vil øke brukervennligheten til de publikumsrettede arealene </w:t>
      </w:r>
      <w:r w:rsidR="00FB462A">
        <w:rPr>
          <w:rFonts w:ascii="Century Gothic" w:hAnsi="Century Gothic"/>
        </w:rPr>
        <w:t>generelt,</w:t>
      </w:r>
      <w:r>
        <w:rPr>
          <w:rFonts w:ascii="Century Gothic" w:hAnsi="Century Gothic"/>
        </w:rPr>
        <w:t xml:space="preserve"> men er særlig sett på som verdifull i en situasjon som dagens hvor en pandemi som stiller større krav til avstand og adskilthet. Løsningen med to innganger fra bakken og uteoppholdsarealer tilsier at brukere til toaletter og spisesal skilles samtidig som begge innganger gir tilgang til spisesalen ved </w:t>
      </w:r>
      <w:r w:rsidRPr="00301CAE">
        <w:rPr>
          <w:rFonts w:ascii="Century Gothic" w:hAnsi="Century Gothic"/>
        </w:rPr>
        <w:t>behov</w:t>
      </w:r>
      <w:r w:rsidRPr="00B212A8">
        <w:rPr>
          <w:rFonts w:ascii="Century Gothic" w:hAnsi="Century Gothic"/>
        </w:rPr>
        <w:t>.</w:t>
      </w:r>
      <w:r w:rsidRPr="00B212A8">
        <w:rPr>
          <w:rFonts w:ascii="Century Gothic" w:hAnsi="Century Gothic"/>
          <w:noProof/>
        </w:rPr>
        <w:t xml:space="preserve"> </w:t>
      </w:r>
      <w:r w:rsidR="0029300D" w:rsidRPr="00B212A8">
        <w:rPr>
          <w:rFonts w:ascii="Century Gothic" w:hAnsi="Century Gothic"/>
          <w:noProof/>
        </w:rPr>
        <w:t xml:space="preserve">Det etableres en separat personalinngang, i motsetning til tidligere løsning hvor alle benytter samme inngang. Videre adkomst til kjøkkensonen går gjennom toalettområdet. Eksisterende </w:t>
      </w:r>
    </w:p>
    <w:p w14:paraId="07E967E2" w14:textId="77777777" w:rsidR="0029300D" w:rsidRDefault="0029300D" w:rsidP="0029300D">
      <w:pPr>
        <w:autoSpaceDE w:val="0"/>
        <w:autoSpaceDN w:val="0"/>
        <w:adjustRightInd w:val="0"/>
        <w:rPr>
          <w:rFonts w:ascii="Century Gothic" w:hAnsi="Century Gothic"/>
        </w:rPr>
      </w:pPr>
      <w:r w:rsidRPr="00B212A8">
        <w:rPr>
          <w:rFonts w:ascii="Century Gothic" w:hAnsi="Century Gothic"/>
          <w:noProof/>
        </w:rPr>
        <w:t>personaltoalett med dusjkabinett kan beholdes, samtidig som det er plass for etablering av vaskemaskin samt lager. Gangen forbinder også kjøkkenet med en liten serveringsluke/ kiosk som vender ut mot uteoppholdsarealene mot bakken og kan benyttes ved utendørs arrangement.</w:t>
      </w:r>
    </w:p>
    <w:p w14:paraId="780983C1" w14:textId="20430F16" w:rsidR="00301CAE" w:rsidRPr="0029300D" w:rsidRDefault="00027980" w:rsidP="0029300D">
      <w:pPr>
        <w:autoSpaceDE w:val="0"/>
        <w:autoSpaceDN w:val="0"/>
        <w:adjustRightInd w:val="0"/>
        <w:rPr>
          <w:rFonts w:ascii="Century Gothic" w:hAnsi="Century Gothic"/>
        </w:rPr>
      </w:pPr>
      <w:r w:rsidRPr="0029300D">
        <w:rPr>
          <w:rFonts w:ascii="Century Gothic" w:hAnsi="Century Gothic"/>
          <w:noProof/>
        </w:rPr>
        <w:t xml:space="preserve">Fra inngangsparti fører en trapp opp til 2 etasje og administrasjonens lokaler. </w:t>
      </w:r>
      <w:r w:rsidR="006B3891" w:rsidRPr="0029300D">
        <w:rPr>
          <w:rFonts w:ascii="Century Gothic" w:hAnsi="Century Gothic"/>
          <w:noProof/>
        </w:rPr>
        <w:t xml:space="preserve">Det vil etableres en løfteåplattform i sjakt ved trappen opp til 2.etasje slik at arealene i 2.etasje også blir tilgjengelig. </w:t>
      </w:r>
      <w:r w:rsidRPr="0029300D">
        <w:rPr>
          <w:rFonts w:ascii="Century Gothic" w:hAnsi="Century Gothic"/>
          <w:noProof/>
        </w:rPr>
        <w:t>Kjøkken er foreløpig ikke løst i detalj ved skitten/ ren sone men arealene er tilstrekkelige for å imøtekomme gjeldende krav. Det er også etablert separate rom for lager og kjøl. Salgsdisken er forlenget for bedre funksjonalitet.</w:t>
      </w:r>
    </w:p>
    <w:p w14:paraId="3D78968E" w14:textId="63EA0DA3" w:rsidR="00B01029" w:rsidRDefault="00B01029" w:rsidP="00B01029">
      <w:pPr>
        <w:autoSpaceDE w:val="0"/>
        <w:autoSpaceDN w:val="0"/>
        <w:adjustRightInd w:val="0"/>
        <w:rPr>
          <w:rFonts w:ascii="Century Gothic" w:hAnsi="Century Gothic"/>
        </w:rPr>
      </w:pPr>
    </w:p>
    <w:p w14:paraId="7267DAA4" w14:textId="3AE5C970" w:rsidR="00301CAE" w:rsidRDefault="00301CAE" w:rsidP="00301CAE">
      <w:pPr>
        <w:autoSpaceDE w:val="0"/>
        <w:autoSpaceDN w:val="0"/>
        <w:adjustRightInd w:val="0"/>
        <w:rPr>
          <w:rFonts w:ascii="Century Gothic" w:hAnsi="Century Gothic"/>
        </w:rPr>
      </w:pPr>
    </w:p>
    <w:p w14:paraId="4B9DE62C" w14:textId="039402E6" w:rsidR="00301CAE" w:rsidRDefault="00301CAE" w:rsidP="00301CAE">
      <w:pPr>
        <w:autoSpaceDE w:val="0"/>
        <w:autoSpaceDN w:val="0"/>
        <w:adjustRightInd w:val="0"/>
        <w:rPr>
          <w:rFonts w:ascii="Century Gothic" w:hAnsi="Century Gothic"/>
        </w:rPr>
      </w:pPr>
    </w:p>
    <w:p w14:paraId="603FEE05" w14:textId="0F9B2610" w:rsidR="00301CAE" w:rsidRDefault="00301CAE" w:rsidP="00301CAE">
      <w:pPr>
        <w:autoSpaceDE w:val="0"/>
        <w:autoSpaceDN w:val="0"/>
        <w:adjustRightInd w:val="0"/>
        <w:rPr>
          <w:rFonts w:ascii="Century Gothic" w:hAnsi="Century Gothic"/>
        </w:rPr>
      </w:pPr>
    </w:p>
    <w:p w14:paraId="4E0FEB09" w14:textId="53B88D16" w:rsidR="00301CAE" w:rsidRDefault="00301CAE" w:rsidP="00301CAE">
      <w:pPr>
        <w:autoSpaceDE w:val="0"/>
        <w:autoSpaceDN w:val="0"/>
        <w:adjustRightInd w:val="0"/>
        <w:rPr>
          <w:rFonts w:ascii="Century Gothic" w:hAnsi="Century Gothic"/>
        </w:rPr>
      </w:pPr>
    </w:p>
    <w:p w14:paraId="6A097682" w14:textId="5C47890F" w:rsidR="00301CAE" w:rsidRDefault="00301CAE" w:rsidP="00301CAE">
      <w:pPr>
        <w:autoSpaceDE w:val="0"/>
        <w:autoSpaceDN w:val="0"/>
        <w:adjustRightInd w:val="0"/>
        <w:rPr>
          <w:rFonts w:ascii="Century Gothic" w:hAnsi="Century Gothic"/>
        </w:rPr>
      </w:pPr>
    </w:p>
    <w:p w14:paraId="082119D8" w14:textId="78E93687" w:rsidR="00644A00" w:rsidRDefault="00644A00" w:rsidP="00301CAE">
      <w:pPr>
        <w:autoSpaceDE w:val="0"/>
        <w:autoSpaceDN w:val="0"/>
        <w:adjustRightInd w:val="0"/>
        <w:rPr>
          <w:rFonts w:ascii="Century Gothic" w:hAnsi="Century Gothic"/>
        </w:rPr>
      </w:pPr>
    </w:p>
    <w:p w14:paraId="15EA0719" w14:textId="77777777" w:rsidR="00644A00" w:rsidRDefault="00644A00" w:rsidP="00301CAE">
      <w:pPr>
        <w:autoSpaceDE w:val="0"/>
        <w:autoSpaceDN w:val="0"/>
        <w:adjustRightInd w:val="0"/>
        <w:rPr>
          <w:rFonts w:ascii="Century Gothic" w:hAnsi="Century Gothic"/>
          <w:u w:val="single"/>
        </w:rPr>
      </w:pPr>
    </w:p>
    <w:p w14:paraId="1CD0240E" w14:textId="77777777" w:rsidR="00456F5E" w:rsidRDefault="00456F5E" w:rsidP="00301CAE">
      <w:pPr>
        <w:autoSpaceDE w:val="0"/>
        <w:autoSpaceDN w:val="0"/>
        <w:adjustRightInd w:val="0"/>
        <w:rPr>
          <w:rFonts w:ascii="Century Gothic" w:hAnsi="Century Gothic"/>
          <w:u w:val="single"/>
        </w:rPr>
      </w:pPr>
    </w:p>
    <w:p w14:paraId="2C1F37DC" w14:textId="77777777" w:rsidR="00B212A8" w:rsidRDefault="00B212A8" w:rsidP="00301CAE">
      <w:pPr>
        <w:autoSpaceDE w:val="0"/>
        <w:autoSpaceDN w:val="0"/>
        <w:adjustRightInd w:val="0"/>
        <w:rPr>
          <w:rFonts w:ascii="Century Gothic" w:hAnsi="Century Gothic"/>
          <w:u w:val="single"/>
        </w:rPr>
      </w:pPr>
    </w:p>
    <w:p w14:paraId="6782D4B7" w14:textId="77777777" w:rsidR="00CA08BD" w:rsidRDefault="00CA08BD" w:rsidP="00301CAE">
      <w:pPr>
        <w:autoSpaceDE w:val="0"/>
        <w:autoSpaceDN w:val="0"/>
        <w:adjustRightInd w:val="0"/>
        <w:rPr>
          <w:rFonts w:ascii="Century Gothic" w:hAnsi="Century Gothic"/>
          <w:u w:val="single"/>
        </w:rPr>
      </w:pPr>
    </w:p>
    <w:p w14:paraId="7CF8EAD6" w14:textId="77777777" w:rsidR="00CA08BD" w:rsidRDefault="00CA08BD" w:rsidP="00301CAE">
      <w:pPr>
        <w:autoSpaceDE w:val="0"/>
        <w:autoSpaceDN w:val="0"/>
        <w:adjustRightInd w:val="0"/>
        <w:rPr>
          <w:rFonts w:ascii="Century Gothic" w:hAnsi="Century Gothic"/>
          <w:u w:val="single"/>
        </w:rPr>
      </w:pPr>
    </w:p>
    <w:p w14:paraId="2284DC7A" w14:textId="77777777" w:rsidR="00CA08BD" w:rsidRDefault="00CA08BD" w:rsidP="00301CAE">
      <w:pPr>
        <w:autoSpaceDE w:val="0"/>
        <w:autoSpaceDN w:val="0"/>
        <w:adjustRightInd w:val="0"/>
        <w:rPr>
          <w:rFonts w:ascii="Century Gothic" w:hAnsi="Century Gothic"/>
          <w:u w:val="single"/>
        </w:rPr>
      </w:pPr>
    </w:p>
    <w:p w14:paraId="25DDC8B0" w14:textId="74560182" w:rsidR="00644A00" w:rsidRPr="00644A00" w:rsidRDefault="00644A00" w:rsidP="00301CAE">
      <w:pPr>
        <w:autoSpaceDE w:val="0"/>
        <w:autoSpaceDN w:val="0"/>
        <w:adjustRightInd w:val="0"/>
        <w:rPr>
          <w:rFonts w:ascii="Century Gothic" w:hAnsi="Century Gothic"/>
          <w:u w:val="single"/>
        </w:rPr>
      </w:pPr>
      <w:r w:rsidRPr="00644A00">
        <w:rPr>
          <w:rFonts w:ascii="Century Gothic" w:hAnsi="Century Gothic"/>
          <w:u w:val="single"/>
        </w:rPr>
        <w:lastRenderedPageBreak/>
        <w:t>2 etasje:</w:t>
      </w:r>
    </w:p>
    <w:p w14:paraId="0B08F891" w14:textId="6E834E92" w:rsidR="00301CAE" w:rsidRPr="00301CAE" w:rsidRDefault="00B212A8" w:rsidP="00301CAE">
      <w:pPr>
        <w:autoSpaceDE w:val="0"/>
        <w:autoSpaceDN w:val="0"/>
        <w:adjustRightInd w:val="0"/>
        <w:rPr>
          <w:rFonts w:ascii="Century Gothic" w:hAnsi="Century Gothic"/>
        </w:rPr>
      </w:pPr>
      <w:r w:rsidRPr="00B212A8">
        <w:rPr>
          <w:rFonts w:ascii="Century Gothic" w:hAnsi="Century Gothic"/>
          <w:noProof/>
        </w:rPr>
        <w:drawing>
          <wp:inline distT="0" distB="0" distL="0" distR="0" wp14:anchorId="36625264" wp14:editId="07C863DE">
            <wp:extent cx="5939790" cy="3228975"/>
            <wp:effectExtent l="0" t="0" r="3810" b="952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3228975"/>
                    </a:xfrm>
                    <a:prstGeom prst="rect">
                      <a:avLst/>
                    </a:prstGeom>
                    <a:noFill/>
                    <a:ln>
                      <a:noFill/>
                    </a:ln>
                  </pic:spPr>
                </pic:pic>
              </a:graphicData>
            </a:graphic>
          </wp:inline>
        </w:drawing>
      </w:r>
    </w:p>
    <w:p w14:paraId="73709CBA" w14:textId="69B96538" w:rsidR="00027980" w:rsidRPr="00B212A8" w:rsidRDefault="00027980" w:rsidP="00B212A8">
      <w:pPr>
        <w:autoSpaceDE w:val="0"/>
        <w:autoSpaceDN w:val="0"/>
        <w:adjustRightInd w:val="0"/>
        <w:rPr>
          <w:rFonts w:ascii="Century Gothic" w:hAnsi="Century Gothic"/>
        </w:rPr>
      </w:pPr>
    </w:p>
    <w:p w14:paraId="3488DE8B" w14:textId="77777777" w:rsidR="00027980" w:rsidRDefault="00027980" w:rsidP="00027980">
      <w:pPr>
        <w:pStyle w:val="Listeavsnitt"/>
        <w:autoSpaceDE w:val="0"/>
        <w:autoSpaceDN w:val="0"/>
        <w:adjustRightInd w:val="0"/>
        <w:rPr>
          <w:rFonts w:ascii="Century Gothic" w:hAnsi="Century Gothic"/>
        </w:rPr>
      </w:pPr>
    </w:p>
    <w:p w14:paraId="3CD24526" w14:textId="743DA3A1" w:rsidR="00C72AAC" w:rsidRDefault="00027980" w:rsidP="00027980">
      <w:pPr>
        <w:pStyle w:val="Listeavsnitt"/>
        <w:numPr>
          <w:ilvl w:val="0"/>
          <w:numId w:val="19"/>
        </w:numPr>
        <w:autoSpaceDE w:val="0"/>
        <w:autoSpaceDN w:val="0"/>
        <w:adjustRightInd w:val="0"/>
        <w:rPr>
          <w:rFonts w:ascii="Century Gothic" w:hAnsi="Century Gothic"/>
        </w:rPr>
      </w:pPr>
      <w:r w:rsidRPr="00027980">
        <w:rPr>
          <w:rFonts w:ascii="Century Gothic" w:hAnsi="Century Gothic"/>
        </w:rPr>
        <w:t>2 etasje</w:t>
      </w:r>
      <w:r>
        <w:rPr>
          <w:rFonts w:ascii="Century Gothic" w:hAnsi="Century Gothic"/>
        </w:rPr>
        <w:t xml:space="preserve"> er avsatt til skisenterets administrasjon. Ved å bygge på med takløft/arker kan gulvflaten benyttes i sin helhet. Dette i tillegg til at gulvet trekkes helt ut over eksisterende 1 etasje (spisesal) gir en arealeffektiv etasje med både separate cellekontor samt et åpent kontorlandskap. </w:t>
      </w:r>
      <w:r w:rsidR="00644A00">
        <w:rPr>
          <w:rFonts w:ascii="Century Gothic" w:hAnsi="Century Gothic"/>
        </w:rPr>
        <w:t xml:space="preserve">Dagens speaker rom </w:t>
      </w:r>
      <w:r w:rsidR="00FB462A">
        <w:rPr>
          <w:rFonts w:ascii="Century Gothic" w:hAnsi="Century Gothic"/>
        </w:rPr>
        <w:t>opprettholdes,</w:t>
      </w:r>
      <w:r w:rsidR="00644A00">
        <w:rPr>
          <w:rFonts w:ascii="Century Gothic" w:hAnsi="Century Gothic"/>
        </w:rPr>
        <w:t xml:space="preserve"> men skilles fra øvrige rom og kan nås direkte fra trappen uten å måtte gå innom andre rom slik dagens situasjon er. Arealene sentralt i 2 etasjen settes av til åpne møterom og pausesoner. Det etableres også et adskilt lagerrom.</w:t>
      </w:r>
    </w:p>
    <w:p w14:paraId="52AA43C5" w14:textId="6CC2010D" w:rsidR="0024236D" w:rsidRDefault="0024236D" w:rsidP="0024236D">
      <w:pPr>
        <w:autoSpaceDE w:val="0"/>
        <w:autoSpaceDN w:val="0"/>
        <w:adjustRightInd w:val="0"/>
        <w:rPr>
          <w:rFonts w:ascii="Century Gothic" w:hAnsi="Century Gothic"/>
        </w:rPr>
      </w:pPr>
    </w:p>
    <w:p w14:paraId="69AF416D" w14:textId="036DD1D6" w:rsidR="00DC0158" w:rsidRDefault="00DC0158" w:rsidP="0024236D">
      <w:pPr>
        <w:autoSpaceDE w:val="0"/>
        <w:autoSpaceDN w:val="0"/>
        <w:adjustRightInd w:val="0"/>
        <w:rPr>
          <w:rFonts w:ascii="Century Gothic" w:hAnsi="Century Gothic"/>
        </w:rPr>
      </w:pPr>
    </w:p>
    <w:p w14:paraId="2717AD0D" w14:textId="508A39FE" w:rsidR="00DC0158" w:rsidRDefault="00DC0158" w:rsidP="0024236D">
      <w:pPr>
        <w:autoSpaceDE w:val="0"/>
        <w:autoSpaceDN w:val="0"/>
        <w:adjustRightInd w:val="0"/>
        <w:rPr>
          <w:rFonts w:ascii="Century Gothic" w:hAnsi="Century Gothic"/>
        </w:rPr>
      </w:pPr>
      <w:r>
        <w:rPr>
          <w:rFonts w:ascii="Century Gothic" w:hAnsi="Century Gothic"/>
        </w:rPr>
        <w:t xml:space="preserve">Utomhusplan </w:t>
      </w:r>
    </w:p>
    <w:p w14:paraId="78F3952D" w14:textId="33AECF24" w:rsidR="0024236D" w:rsidRDefault="0024236D" w:rsidP="0024236D">
      <w:pPr>
        <w:autoSpaceDE w:val="0"/>
        <w:autoSpaceDN w:val="0"/>
        <w:adjustRightInd w:val="0"/>
        <w:rPr>
          <w:rFonts w:ascii="Century Gothic" w:hAnsi="Century Gothic"/>
        </w:rPr>
      </w:pPr>
    </w:p>
    <w:p w14:paraId="544D7237" w14:textId="17868B7E" w:rsidR="0024236D" w:rsidRDefault="0024236D" w:rsidP="0024236D">
      <w:pPr>
        <w:autoSpaceDE w:val="0"/>
        <w:autoSpaceDN w:val="0"/>
        <w:adjustRightInd w:val="0"/>
        <w:rPr>
          <w:rFonts w:ascii="Century Gothic" w:hAnsi="Century Gothic"/>
          <w:u w:val="single"/>
        </w:rPr>
      </w:pPr>
      <w:r w:rsidRPr="0024236D">
        <w:rPr>
          <w:rFonts w:ascii="Century Gothic" w:hAnsi="Century Gothic"/>
          <w:u w:val="single"/>
        </w:rPr>
        <w:t>Utearealer</w:t>
      </w:r>
      <w:r>
        <w:rPr>
          <w:rFonts w:ascii="Century Gothic" w:hAnsi="Century Gothic"/>
          <w:u w:val="single"/>
        </w:rPr>
        <w:t>:</w:t>
      </w:r>
    </w:p>
    <w:p w14:paraId="7EE68246" w14:textId="77777777" w:rsidR="00F87F3B" w:rsidRDefault="00DA26ED" w:rsidP="0024236D">
      <w:pPr>
        <w:autoSpaceDE w:val="0"/>
        <w:autoSpaceDN w:val="0"/>
        <w:adjustRightInd w:val="0"/>
        <w:rPr>
          <w:rFonts w:ascii="Century Gothic" w:hAnsi="Century Gothic"/>
        </w:rPr>
      </w:pPr>
      <w:r>
        <w:rPr>
          <w:rFonts w:ascii="Century Gothic" w:hAnsi="Century Gothic"/>
        </w:rPr>
        <w:t xml:space="preserve">Tiltaket medfører ingen større terrengendringer. Det er tidligere søkt og utført terrengendringer i bakken mv. Det vises til sak </w:t>
      </w:r>
      <w:r w:rsidR="00176986">
        <w:rPr>
          <w:rFonts w:ascii="Century Gothic" w:hAnsi="Century Gothic"/>
        </w:rPr>
        <w:t>15/ 108308 hvor ferdigattest ble gitt 16.12.2020.</w:t>
      </w:r>
      <w:r w:rsidR="00F87F3B">
        <w:rPr>
          <w:rFonts w:ascii="Century Gothic" w:hAnsi="Century Gothic"/>
        </w:rPr>
        <w:t xml:space="preserve"> </w:t>
      </w:r>
    </w:p>
    <w:p w14:paraId="3D349EFB" w14:textId="77777777" w:rsidR="00F87F3B" w:rsidRDefault="00F87F3B" w:rsidP="0024236D">
      <w:pPr>
        <w:autoSpaceDE w:val="0"/>
        <w:autoSpaceDN w:val="0"/>
        <w:adjustRightInd w:val="0"/>
        <w:rPr>
          <w:rFonts w:ascii="Century Gothic" w:hAnsi="Century Gothic"/>
        </w:rPr>
      </w:pPr>
    </w:p>
    <w:p w14:paraId="440CD5FA" w14:textId="4CC4AA29" w:rsidR="0024236D" w:rsidRDefault="00F87F3B" w:rsidP="0024236D">
      <w:pPr>
        <w:autoSpaceDE w:val="0"/>
        <w:autoSpaceDN w:val="0"/>
        <w:adjustRightInd w:val="0"/>
        <w:rPr>
          <w:rFonts w:ascii="Century Gothic" w:hAnsi="Century Gothic"/>
        </w:rPr>
      </w:pPr>
      <w:r>
        <w:rPr>
          <w:rFonts w:ascii="Century Gothic" w:hAnsi="Century Gothic"/>
        </w:rPr>
        <w:t xml:space="preserve">Mot vest er det etablert et platå ovenfor hovedinngang til klubbhus. Dette opprettholdes og har en viktig funksjon som stopp- plass, hvor man setter fra seg ski for å deretter gå ned til klubbhus. Overgangen mellom platået og klubbhuset nedenfor vil bearbeides noe med tanke på bedre tilgjengeligheten og bevegeligheten. Overgangen ned fra platå vil terrasseres, dvs trappes ned, og kotehøyder vil derfor ikke endres. </w:t>
      </w:r>
      <w:r w:rsidR="00B47FAE">
        <w:rPr>
          <w:rFonts w:ascii="Century Gothic" w:hAnsi="Century Gothic"/>
        </w:rPr>
        <w:t xml:space="preserve">Området utenfor hovedinngang vil bearbeides til en romslig uteplass, dagens uteplass blir noe utvidet og terrassert. Her tenkes samlinger holdt og også prisutdelinger osv. Service/ salgsluke vender også ut mot dette areal og vil ved større arrangement eller ved behov for å lette på belastningen på salgsdisken inne i varmestua. </w:t>
      </w:r>
    </w:p>
    <w:p w14:paraId="323A6272" w14:textId="04DF6AC3" w:rsidR="00F87F3B" w:rsidRDefault="00F87F3B" w:rsidP="0024236D">
      <w:pPr>
        <w:autoSpaceDE w:val="0"/>
        <w:autoSpaceDN w:val="0"/>
        <w:adjustRightInd w:val="0"/>
        <w:rPr>
          <w:rFonts w:ascii="Century Gothic" w:hAnsi="Century Gothic"/>
        </w:rPr>
      </w:pPr>
    </w:p>
    <w:p w14:paraId="0A0F68ED" w14:textId="4C134651" w:rsidR="00F87F3B" w:rsidRDefault="00F87F3B" w:rsidP="0024236D">
      <w:pPr>
        <w:autoSpaceDE w:val="0"/>
        <w:autoSpaceDN w:val="0"/>
        <w:adjustRightInd w:val="0"/>
        <w:rPr>
          <w:rFonts w:ascii="Century Gothic" w:hAnsi="Century Gothic"/>
        </w:rPr>
      </w:pPr>
      <w:r>
        <w:rPr>
          <w:rFonts w:ascii="Century Gothic" w:hAnsi="Century Gothic"/>
        </w:rPr>
        <w:t>Driftsveien som er omtalt i sak 15/ 108308 vil fortsatt benyttes som adkomstvei fra parkering og opp til klubbhus eller bakken.</w:t>
      </w:r>
    </w:p>
    <w:p w14:paraId="1A7D601A" w14:textId="56DC94A5" w:rsidR="00F87F3B" w:rsidRDefault="00F87F3B" w:rsidP="0024236D">
      <w:pPr>
        <w:autoSpaceDE w:val="0"/>
        <w:autoSpaceDN w:val="0"/>
        <w:adjustRightInd w:val="0"/>
        <w:rPr>
          <w:rFonts w:ascii="Century Gothic" w:hAnsi="Century Gothic"/>
        </w:rPr>
      </w:pPr>
    </w:p>
    <w:p w14:paraId="673F578E" w14:textId="2E435260" w:rsidR="00F87F3B" w:rsidRDefault="00F87F3B" w:rsidP="0024236D">
      <w:pPr>
        <w:autoSpaceDE w:val="0"/>
        <w:autoSpaceDN w:val="0"/>
        <w:adjustRightInd w:val="0"/>
        <w:rPr>
          <w:rFonts w:ascii="Century Gothic" w:hAnsi="Century Gothic"/>
        </w:rPr>
      </w:pPr>
      <w:r>
        <w:rPr>
          <w:rFonts w:ascii="Century Gothic" w:hAnsi="Century Gothic"/>
        </w:rPr>
        <w:t xml:space="preserve">I terreng mot Slalåmveien etableres en trapp. Den følger terrenget og har en romslig bredde da den skal benyttes av administrasjon mfl i </w:t>
      </w:r>
      <w:r w:rsidR="00B47FAE">
        <w:rPr>
          <w:rFonts w:ascii="Century Gothic" w:hAnsi="Century Gothic"/>
        </w:rPr>
        <w:t>forbindelse med varelevering og annet. Trappen skal ikke benyttes av brukere av bakken eller klubbhus.</w:t>
      </w:r>
      <w:r w:rsidR="0030220B">
        <w:rPr>
          <w:rFonts w:ascii="Century Gothic" w:hAnsi="Century Gothic"/>
        </w:rPr>
        <w:t xml:space="preserve"> Det vil bli tilrettelagt adkomst med HC-parkering innenfor bom som etableres langs Slalåmveien utenfor 1.etasje, og ramper til personal-og hovedinngang.</w:t>
      </w:r>
    </w:p>
    <w:p w14:paraId="2B226A92" w14:textId="73ADCD78" w:rsidR="00C93703" w:rsidRDefault="00C93703" w:rsidP="007B7E50">
      <w:pPr>
        <w:autoSpaceDE w:val="0"/>
        <w:autoSpaceDN w:val="0"/>
        <w:adjustRightInd w:val="0"/>
        <w:rPr>
          <w:rFonts w:ascii="Century Gothic" w:hAnsi="Century Gothic"/>
        </w:rPr>
      </w:pPr>
    </w:p>
    <w:p w14:paraId="49609F5B" w14:textId="1ACE3303" w:rsidR="00CF144E" w:rsidRPr="00644A00" w:rsidRDefault="00CF144E" w:rsidP="007B7E50">
      <w:pPr>
        <w:autoSpaceDE w:val="0"/>
        <w:autoSpaceDN w:val="0"/>
        <w:adjustRightInd w:val="0"/>
        <w:rPr>
          <w:rFonts w:ascii="Century Gothic" w:hAnsi="Century Gothic"/>
          <w:b/>
          <w:bCs/>
        </w:rPr>
      </w:pPr>
    </w:p>
    <w:p w14:paraId="7387C278" w14:textId="44AEC365" w:rsidR="00CF144E" w:rsidRDefault="00267F26" w:rsidP="007B7E50">
      <w:pPr>
        <w:autoSpaceDE w:val="0"/>
        <w:autoSpaceDN w:val="0"/>
        <w:adjustRightInd w:val="0"/>
        <w:rPr>
          <w:rFonts w:ascii="Century Gothic" w:hAnsi="Century Gothic"/>
          <w:b/>
          <w:bCs/>
        </w:rPr>
      </w:pPr>
      <w:r w:rsidRPr="00644A00">
        <w:rPr>
          <w:rFonts w:ascii="Century Gothic" w:hAnsi="Century Gothic"/>
          <w:b/>
          <w:bCs/>
        </w:rPr>
        <w:lastRenderedPageBreak/>
        <w:t>TEK</w:t>
      </w:r>
      <w:r w:rsidR="00253E8D" w:rsidRPr="00644A00">
        <w:rPr>
          <w:rFonts w:ascii="Century Gothic" w:hAnsi="Century Gothic"/>
          <w:b/>
          <w:bCs/>
        </w:rPr>
        <w:t xml:space="preserve"> 17</w:t>
      </w:r>
      <w:r w:rsidR="00AC6FC2" w:rsidRPr="00644A00">
        <w:rPr>
          <w:rFonts w:ascii="Century Gothic" w:hAnsi="Century Gothic"/>
          <w:b/>
          <w:bCs/>
        </w:rPr>
        <w:t>:</w:t>
      </w:r>
    </w:p>
    <w:p w14:paraId="29034B5C" w14:textId="77777777" w:rsidR="00644A00" w:rsidRDefault="00644A00" w:rsidP="00644A00">
      <w:pPr>
        <w:autoSpaceDE w:val="0"/>
        <w:autoSpaceDN w:val="0"/>
        <w:adjustRightInd w:val="0"/>
        <w:rPr>
          <w:rFonts w:ascii="Century Gothic" w:hAnsi="Century Gothic"/>
        </w:rPr>
      </w:pPr>
      <w:r>
        <w:rPr>
          <w:rFonts w:ascii="Century Gothic" w:hAnsi="Century Gothic"/>
        </w:rPr>
        <w:t xml:space="preserve">Tiltaket ses som en totalombygging og dagens bygning vil oppgraderes i henhold til dagens tekniske standard. </w:t>
      </w:r>
    </w:p>
    <w:p w14:paraId="372BDE7E" w14:textId="77777777" w:rsidR="00644A00" w:rsidRPr="00644A00" w:rsidRDefault="00644A00" w:rsidP="007B7E50">
      <w:pPr>
        <w:autoSpaceDE w:val="0"/>
        <w:autoSpaceDN w:val="0"/>
        <w:adjustRightInd w:val="0"/>
        <w:rPr>
          <w:rFonts w:ascii="Century Gothic" w:hAnsi="Century Gothic"/>
          <w:b/>
          <w:bCs/>
        </w:rPr>
      </w:pPr>
    </w:p>
    <w:p w14:paraId="1CAF0D2F" w14:textId="439AB130" w:rsidR="00916818" w:rsidRPr="009752A2" w:rsidRDefault="00916818" w:rsidP="007B7E50">
      <w:pPr>
        <w:autoSpaceDE w:val="0"/>
        <w:autoSpaceDN w:val="0"/>
        <w:adjustRightInd w:val="0"/>
        <w:rPr>
          <w:rFonts w:ascii="Century Gothic" w:hAnsi="Century Gothic"/>
        </w:rPr>
      </w:pPr>
      <w:r w:rsidRPr="009752A2">
        <w:rPr>
          <w:rFonts w:ascii="Century Gothic" w:hAnsi="Century Gothic"/>
        </w:rPr>
        <w:t>Beskrivelse fra utførende om planlagte tiltak på eksisterende bolig</w:t>
      </w:r>
      <w:r w:rsidR="009752A2">
        <w:rPr>
          <w:rFonts w:ascii="Century Gothic" w:hAnsi="Century Gothic"/>
        </w:rPr>
        <w:t xml:space="preserve"> samt tilbygg:</w:t>
      </w:r>
    </w:p>
    <w:p w14:paraId="2FB48881" w14:textId="14DD2A5C" w:rsidR="00267F26" w:rsidRPr="0030220B" w:rsidRDefault="005F5655" w:rsidP="00E73DCC">
      <w:pPr>
        <w:numPr>
          <w:ilvl w:val="0"/>
          <w:numId w:val="21"/>
        </w:numPr>
        <w:rPr>
          <w:rFonts w:ascii="Century Gothic" w:hAnsi="Century Gothic" w:cs="Calibri"/>
          <w:color w:val="000000"/>
        </w:rPr>
      </w:pPr>
      <w:r w:rsidRPr="0030220B">
        <w:rPr>
          <w:rFonts w:ascii="Century Gothic" w:hAnsi="Century Gothic" w:cs="Calibri"/>
          <w:color w:val="000000"/>
        </w:rPr>
        <w:t xml:space="preserve">Huset skal </w:t>
      </w:r>
      <w:r w:rsidR="009752A2" w:rsidRPr="0030220B">
        <w:rPr>
          <w:rFonts w:ascii="Century Gothic" w:hAnsi="Century Gothic" w:cs="Calibri"/>
          <w:color w:val="000000"/>
        </w:rPr>
        <w:t>renoveres og nye materialer tilføres</w:t>
      </w:r>
      <w:r w:rsidRPr="0030220B">
        <w:rPr>
          <w:rFonts w:ascii="Century Gothic" w:hAnsi="Century Gothic" w:cs="Calibri"/>
          <w:color w:val="000000"/>
        </w:rPr>
        <w:t xml:space="preserve">, det brukes preaksepterte løsninger i hht TEK 17. </w:t>
      </w:r>
      <w:r w:rsidR="0030220B">
        <w:rPr>
          <w:rFonts w:ascii="Century Gothic" w:hAnsi="Century Gothic" w:cs="Calibri"/>
          <w:color w:val="000000"/>
        </w:rPr>
        <w:t>Av økonomiske årsaker vil d</w:t>
      </w:r>
      <w:r w:rsidR="0030220B" w:rsidRPr="0030220B">
        <w:rPr>
          <w:rFonts w:ascii="Century Gothic" w:hAnsi="Century Gothic" w:cs="Calibri"/>
          <w:color w:val="000000"/>
        </w:rPr>
        <w:t>en eksister</w:t>
      </w:r>
      <w:r w:rsidR="0030220B">
        <w:rPr>
          <w:rFonts w:ascii="Century Gothic" w:hAnsi="Century Gothic" w:cs="Calibri"/>
          <w:color w:val="000000"/>
        </w:rPr>
        <w:t>e</w:t>
      </w:r>
      <w:r w:rsidR="0030220B" w:rsidRPr="0030220B">
        <w:rPr>
          <w:rFonts w:ascii="Century Gothic" w:hAnsi="Century Gothic" w:cs="Calibri"/>
          <w:color w:val="000000"/>
        </w:rPr>
        <w:t>nde delen av huset i 1.etasje</w:t>
      </w:r>
      <w:r w:rsidR="0030220B">
        <w:rPr>
          <w:rFonts w:ascii="Century Gothic" w:hAnsi="Century Gothic" w:cs="Calibri"/>
          <w:color w:val="000000"/>
        </w:rPr>
        <w:t xml:space="preserve"> og underetasje</w:t>
      </w:r>
      <w:r w:rsidR="0030220B" w:rsidRPr="0030220B">
        <w:rPr>
          <w:rFonts w:ascii="Century Gothic" w:hAnsi="Century Gothic" w:cs="Calibri"/>
          <w:color w:val="000000"/>
        </w:rPr>
        <w:t xml:space="preserve"> </w:t>
      </w:r>
      <w:r w:rsidR="0030220B">
        <w:rPr>
          <w:rFonts w:ascii="Century Gothic" w:hAnsi="Century Gothic" w:cs="Calibri"/>
          <w:color w:val="000000"/>
        </w:rPr>
        <w:t xml:space="preserve">bli </w:t>
      </w:r>
      <w:r w:rsidR="0030220B" w:rsidRPr="0030220B">
        <w:rPr>
          <w:rFonts w:ascii="Century Gothic" w:hAnsi="Century Gothic" w:cs="Calibri"/>
          <w:color w:val="000000"/>
        </w:rPr>
        <w:t>behold</w:t>
      </w:r>
      <w:r w:rsidR="0030220B">
        <w:rPr>
          <w:rFonts w:ascii="Century Gothic" w:hAnsi="Century Gothic" w:cs="Calibri"/>
          <w:color w:val="000000"/>
        </w:rPr>
        <w:t>t</w:t>
      </w:r>
      <w:r w:rsidR="0030220B" w:rsidRPr="0030220B">
        <w:rPr>
          <w:rFonts w:ascii="Century Gothic" w:hAnsi="Century Gothic" w:cs="Calibri"/>
          <w:color w:val="000000"/>
        </w:rPr>
        <w:t xml:space="preserve"> i størst mulig grad, slik at bygget i sin helhet ikke vil tilfredsstille dagens krav i TEK17. </w:t>
      </w:r>
      <w:r w:rsidR="0030220B">
        <w:rPr>
          <w:rFonts w:ascii="Century Gothic" w:hAnsi="Century Gothic" w:cs="Calibri"/>
          <w:color w:val="000000"/>
        </w:rPr>
        <w:t>Det søkes derfor om fravik fra Tek for denne delen.</w:t>
      </w:r>
      <w:r w:rsidR="0030220B" w:rsidRPr="0030220B">
        <w:t xml:space="preserve"> </w:t>
      </w:r>
      <w:r w:rsidR="0030220B" w:rsidRPr="0030220B">
        <w:rPr>
          <w:rFonts w:ascii="Century Gothic" w:hAnsi="Century Gothic" w:cs="Calibri"/>
          <w:color w:val="000000"/>
        </w:rPr>
        <w:t>Kostnadene ved å oppgradere eksisterende bygning til TEk17 er uforhold</w:t>
      </w:r>
      <w:r w:rsidR="0030220B">
        <w:rPr>
          <w:rFonts w:ascii="Century Gothic" w:hAnsi="Century Gothic" w:cs="Calibri"/>
          <w:color w:val="000000"/>
        </w:rPr>
        <w:t>s</w:t>
      </w:r>
      <w:r w:rsidR="0030220B" w:rsidRPr="0030220B">
        <w:rPr>
          <w:rFonts w:ascii="Century Gothic" w:hAnsi="Century Gothic" w:cs="Calibri"/>
          <w:color w:val="000000"/>
        </w:rPr>
        <w:t xml:space="preserve">messig store i forhold til bruken. Arealene i 1.etasje brukes til midlertidig opphold, ofte med god påkledning. Det vil innenfor </w:t>
      </w:r>
      <w:r w:rsidR="009A51B6" w:rsidRPr="0030220B">
        <w:rPr>
          <w:rFonts w:ascii="Century Gothic" w:hAnsi="Century Gothic" w:cs="Calibri"/>
          <w:color w:val="000000"/>
        </w:rPr>
        <w:t>de økonomiske rammene</w:t>
      </w:r>
      <w:r w:rsidR="0030220B" w:rsidRPr="0030220B">
        <w:rPr>
          <w:rFonts w:ascii="Century Gothic" w:hAnsi="Century Gothic" w:cs="Calibri"/>
          <w:color w:val="000000"/>
        </w:rPr>
        <w:t xml:space="preserve"> søkes å oppgradere tekniske anlegg for å redusere energibruk for bygget, som har vannbåren varme.</w:t>
      </w:r>
    </w:p>
    <w:p w14:paraId="623B9C98" w14:textId="77777777" w:rsidR="00644A00" w:rsidRDefault="00644A00" w:rsidP="00644A00">
      <w:pPr>
        <w:autoSpaceDE w:val="0"/>
        <w:autoSpaceDN w:val="0"/>
        <w:adjustRightInd w:val="0"/>
        <w:rPr>
          <w:rFonts w:ascii="Century Gothic" w:hAnsi="Century Gothic"/>
        </w:rPr>
      </w:pPr>
    </w:p>
    <w:p w14:paraId="23F36B52" w14:textId="77777777" w:rsidR="00644A00" w:rsidRPr="00644A00" w:rsidRDefault="00644A00" w:rsidP="00644A00">
      <w:pPr>
        <w:autoSpaceDE w:val="0"/>
        <w:autoSpaceDN w:val="0"/>
        <w:adjustRightInd w:val="0"/>
        <w:rPr>
          <w:rFonts w:ascii="Century Gothic" w:hAnsi="Century Gothic"/>
          <w:b/>
          <w:bCs/>
        </w:rPr>
      </w:pPr>
      <w:r w:rsidRPr="00644A00">
        <w:rPr>
          <w:rFonts w:ascii="Century Gothic" w:hAnsi="Century Gothic"/>
          <w:b/>
          <w:bCs/>
        </w:rPr>
        <w:t>Universell tilgjengelighet</w:t>
      </w:r>
    </w:p>
    <w:p w14:paraId="18C3E9B2" w14:textId="36350972" w:rsidR="002C0455" w:rsidRDefault="002C0455" w:rsidP="00644A00">
      <w:pPr>
        <w:autoSpaceDE w:val="0"/>
        <w:autoSpaceDN w:val="0"/>
        <w:adjustRightInd w:val="0"/>
        <w:rPr>
          <w:rFonts w:ascii="Century Gothic" w:hAnsi="Century Gothic" w:cs="Calibri"/>
          <w:color w:val="000000"/>
        </w:rPr>
      </w:pPr>
      <w:r w:rsidRPr="002C0455">
        <w:rPr>
          <w:rFonts w:ascii="Century Gothic" w:hAnsi="Century Gothic" w:cs="Calibri"/>
          <w:color w:val="000000"/>
        </w:rPr>
        <w:t xml:space="preserve">Bygningen vil oppgraderes i henhold til dagens standard når det gjelder universell tilpasning. </w:t>
      </w:r>
      <w:r>
        <w:rPr>
          <w:rFonts w:ascii="Century Gothic" w:hAnsi="Century Gothic" w:cs="Calibri"/>
          <w:color w:val="000000"/>
        </w:rPr>
        <w:t xml:space="preserve">Det etableres HC toalett mv. Det </w:t>
      </w:r>
      <w:r w:rsidR="0030220B">
        <w:rPr>
          <w:rFonts w:ascii="Century Gothic" w:hAnsi="Century Gothic" w:cs="Calibri"/>
          <w:color w:val="000000"/>
        </w:rPr>
        <w:t>vil etableres løfteplattform med sjakt til 2.etasje slik at alle funksjoner i bygget er tilgjengelige.</w:t>
      </w:r>
      <w:r>
        <w:rPr>
          <w:rFonts w:ascii="Century Gothic" w:hAnsi="Century Gothic" w:cs="Calibri"/>
          <w:color w:val="000000"/>
        </w:rPr>
        <w:t xml:space="preserve"> </w:t>
      </w:r>
      <w:r w:rsidR="00644A00">
        <w:rPr>
          <w:rFonts w:ascii="Century Gothic" w:hAnsi="Century Gothic" w:cs="Calibri"/>
          <w:color w:val="000000"/>
        </w:rPr>
        <w:t>Det vises til vedlagte plantegninger.</w:t>
      </w:r>
    </w:p>
    <w:p w14:paraId="5D68C5F2" w14:textId="77777777" w:rsidR="009D2C28" w:rsidRPr="00644A00" w:rsidRDefault="009D2C28" w:rsidP="00644A00">
      <w:pPr>
        <w:autoSpaceDE w:val="0"/>
        <w:autoSpaceDN w:val="0"/>
        <w:adjustRightInd w:val="0"/>
        <w:rPr>
          <w:rFonts w:ascii="Century Gothic" w:hAnsi="Century Gothic"/>
        </w:rPr>
      </w:pPr>
    </w:p>
    <w:p w14:paraId="3BAAF0EF" w14:textId="19BD770D" w:rsidR="002C0455" w:rsidRPr="00644A00" w:rsidRDefault="002C0455" w:rsidP="00267F26">
      <w:pPr>
        <w:rPr>
          <w:rFonts w:ascii="Century Gothic" w:hAnsi="Century Gothic" w:cs="Calibri"/>
          <w:b/>
          <w:bCs/>
          <w:color w:val="000000"/>
        </w:rPr>
      </w:pPr>
      <w:r w:rsidRPr="00644A00">
        <w:rPr>
          <w:rFonts w:ascii="Century Gothic" w:hAnsi="Century Gothic" w:cs="Calibri"/>
          <w:b/>
          <w:bCs/>
          <w:color w:val="000000"/>
        </w:rPr>
        <w:t>Kjøkken</w:t>
      </w:r>
    </w:p>
    <w:p w14:paraId="148CF402" w14:textId="79522858" w:rsidR="002C0455" w:rsidRDefault="002C0455" w:rsidP="00267F26">
      <w:pPr>
        <w:rPr>
          <w:rFonts w:ascii="Century Gothic" w:hAnsi="Century Gothic" w:cs="Calibri"/>
          <w:color w:val="000000"/>
        </w:rPr>
      </w:pPr>
      <w:r>
        <w:rPr>
          <w:rFonts w:ascii="Century Gothic" w:hAnsi="Century Gothic" w:cs="Calibri"/>
          <w:color w:val="000000"/>
        </w:rPr>
        <w:t>Kjøkken vil oppgraderes i henhold til dagens standard med ren og skitten sone. Arbeidstilsynet vil involveres ifb med godkjenning av ny planløsning. Uttalelse/ godkjenning fra Arbeidstilsynet vil ettersendes.</w:t>
      </w:r>
    </w:p>
    <w:p w14:paraId="5FE2A49D" w14:textId="27F700DC" w:rsidR="002C0455" w:rsidRDefault="002C0455" w:rsidP="00267F26">
      <w:pPr>
        <w:rPr>
          <w:rFonts w:ascii="Century Gothic" w:hAnsi="Century Gothic" w:cs="Calibri"/>
          <w:color w:val="000000"/>
        </w:rPr>
      </w:pPr>
    </w:p>
    <w:p w14:paraId="49E8AD58" w14:textId="77777777" w:rsidR="00644A00" w:rsidRDefault="00644A00" w:rsidP="00267F26">
      <w:pPr>
        <w:rPr>
          <w:rFonts w:ascii="Century Gothic" w:hAnsi="Century Gothic" w:cs="Calibri"/>
          <w:color w:val="000000"/>
        </w:rPr>
      </w:pPr>
    </w:p>
    <w:p w14:paraId="57DF6DB3" w14:textId="62D336D6" w:rsidR="002C0455" w:rsidRPr="00644A00" w:rsidRDefault="002C0455" w:rsidP="00267F26">
      <w:pPr>
        <w:rPr>
          <w:rFonts w:ascii="Century Gothic" w:hAnsi="Century Gothic" w:cs="Calibri"/>
          <w:b/>
          <w:bCs/>
          <w:color w:val="000000"/>
        </w:rPr>
      </w:pPr>
      <w:r w:rsidRPr="00644A00">
        <w:rPr>
          <w:rFonts w:ascii="Century Gothic" w:hAnsi="Century Gothic" w:cs="Calibri"/>
          <w:b/>
          <w:bCs/>
          <w:color w:val="000000"/>
        </w:rPr>
        <w:t>Arbeidsplasser</w:t>
      </w:r>
    </w:p>
    <w:p w14:paraId="78C9BEAD" w14:textId="11C6FE68" w:rsidR="00476D1D" w:rsidRDefault="002C0455" w:rsidP="00267F26">
      <w:pPr>
        <w:rPr>
          <w:rFonts w:ascii="Century Gothic" w:hAnsi="Century Gothic" w:cs="Calibri"/>
          <w:color w:val="000000"/>
        </w:rPr>
      </w:pPr>
      <w:r>
        <w:rPr>
          <w:rFonts w:ascii="Century Gothic" w:hAnsi="Century Gothic" w:cs="Calibri"/>
          <w:color w:val="000000"/>
        </w:rPr>
        <w:t xml:space="preserve">Dagens arbeidsplasser vil opprettholdes og </w:t>
      </w:r>
      <w:r w:rsidR="0030220B">
        <w:rPr>
          <w:rFonts w:ascii="Century Gothic" w:hAnsi="Century Gothic" w:cs="Calibri"/>
          <w:color w:val="000000"/>
        </w:rPr>
        <w:t xml:space="preserve">forholdene generelt forbedres, </w:t>
      </w:r>
      <w:r>
        <w:rPr>
          <w:rFonts w:ascii="Century Gothic" w:hAnsi="Century Gothic" w:cs="Calibri"/>
          <w:color w:val="000000"/>
        </w:rPr>
        <w:t xml:space="preserve">det vurderes dermed ikke som nødvendig med ny tillatelse fra </w:t>
      </w:r>
      <w:r w:rsidR="00476D1D">
        <w:rPr>
          <w:rFonts w:ascii="Century Gothic" w:hAnsi="Century Gothic" w:cs="Calibri"/>
          <w:color w:val="000000"/>
        </w:rPr>
        <w:t>arbeidstilsynet,</w:t>
      </w:r>
      <w:r>
        <w:rPr>
          <w:rFonts w:ascii="Century Gothic" w:hAnsi="Century Gothic" w:cs="Calibri"/>
          <w:color w:val="000000"/>
        </w:rPr>
        <w:t xml:space="preserve"> men dette vil avklares nærmere og ved behov ettersendes.</w:t>
      </w:r>
    </w:p>
    <w:p w14:paraId="1A1AA8E3" w14:textId="0BCDBC6C" w:rsidR="0091385C" w:rsidRDefault="0091385C" w:rsidP="00267F26">
      <w:pPr>
        <w:rPr>
          <w:rFonts w:ascii="Century Gothic" w:hAnsi="Century Gothic" w:cs="Calibri"/>
          <w:color w:val="000000"/>
        </w:rPr>
      </w:pPr>
    </w:p>
    <w:p w14:paraId="6EC2384C" w14:textId="1E53AB4E" w:rsidR="0091385C" w:rsidRPr="0091385C" w:rsidRDefault="0091385C" w:rsidP="00267F26">
      <w:pPr>
        <w:rPr>
          <w:rFonts w:ascii="Century Gothic" w:hAnsi="Century Gothic" w:cs="Calibri"/>
          <w:b/>
          <w:bCs/>
          <w:color w:val="000000"/>
        </w:rPr>
      </w:pPr>
      <w:r w:rsidRPr="0091385C">
        <w:rPr>
          <w:rFonts w:ascii="Century Gothic" w:hAnsi="Century Gothic" w:cs="Calibri"/>
          <w:b/>
          <w:bCs/>
          <w:color w:val="000000"/>
        </w:rPr>
        <w:t xml:space="preserve">Rømningsveier, brannsikkerhet: </w:t>
      </w:r>
    </w:p>
    <w:p w14:paraId="0ADF9B3E" w14:textId="7BAA2401" w:rsidR="0091385C" w:rsidRDefault="0091385C" w:rsidP="00267F26">
      <w:pPr>
        <w:rPr>
          <w:rFonts w:ascii="Century Gothic" w:hAnsi="Century Gothic" w:cs="Calibri"/>
          <w:color w:val="000000"/>
        </w:rPr>
      </w:pPr>
      <w:r>
        <w:rPr>
          <w:rFonts w:ascii="Century Gothic" w:hAnsi="Century Gothic" w:cs="Calibri"/>
          <w:color w:val="000000"/>
        </w:rPr>
        <w:t xml:space="preserve">Bygget er i to etasjer og separat underetasje. Det er direkte utgang til terreng fra underetasje og 1.etasje. Det vil være arbeidsplasser i 2.etasje, noe som krever 2 rømningsveier. Den ene rømningsveien er innvendig trapp, i tillegg kan det rømmes via vindu som er under 5m over bakken utenfor 1.etasje. Det vil vurderes å montere en utfellbar brannstige, men det er ikke krav om dette så lenge brukerne av 2.etasje er kjente med forholdene og rømningsveiene. </w:t>
      </w:r>
    </w:p>
    <w:p w14:paraId="40FDA83C" w14:textId="77777777" w:rsidR="0091385C" w:rsidRDefault="0091385C" w:rsidP="00267F26">
      <w:pPr>
        <w:rPr>
          <w:rFonts w:ascii="Century Gothic" w:hAnsi="Century Gothic" w:cs="Calibri"/>
          <w:color w:val="000000"/>
        </w:rPr>
      </w:pPr>
    </w:p>
    <w:p w14:paraId="47C27A44" w14:textId="67EADCD0" w:rsidR="00476D1D" w:rsidRPr="00476D1D" w:rsidRDefault="00476D1D" w:rsidP="00267F26">
      <w:pPr>
        <w:rPr>
          <w:rFonts w:ascii="Century Gothic" w:hAnsi="Century Gothic" w:cs="Calibri"/>
          <w:b/>
          <w:bCs/>
          <w:color w:val="000000"/>
        </w:rPr>
      </w:pPr>
      <w:r w:rsidRPr="00476D1D">
        <w:rPr>
          <w:rFonts w:ascii="Century Gothic" w:hAnsi="Century Gothic" w:cs="Calibri"/>
          <w:b/>
          <w:bCs/>
          <w:color w:val="000000"/>
        </w:rPr>
        <w:t>Utvidelse av eksisterende Pumpehus</w:t>
      </w:r>
    </w:p>
    <w:p w14:paraId="2836CE34" w14:textId="6029F8BC" w:rsidR="00476D1D" w:rsidRDefault="003D5750" w:rsidP="00267F26">
      <w:pPr>
        <w:rPr>
          <w:rFonts w:ascii="Century Gothic" w:hAnsi="Century Gothic"/>
        </w:rPr>
      </w:pPr>
      <w:r>
        <w:rPr>
          <w:rFonts w:ascii="Century Gothic" w:hAnsi="Century Gothic"/>
        </w:rPr>
        <w:t>Anlegget som benyttes i</w:t>
      </w:r>
      <w:r w:rsidR="009A51B6">
        <w:rPr>
          <w:rFonts w:ascii="Century Gothic" w:hAnsi="Century Gothic"/>
        </w:rPr>
        <w:t xml:space="preserve"> </w:t>
      </w:r>
      <w:r>
        <w:rPr>
          <w:rFonts w:ascii="Century Gothic" w:hAnsi="Century Gothic"/>
        </w:rPr>
        <w:t xml:space="preserve">dag </w:t>
      </w:r>
      <w:r w:rsidR="00B47FAE" w:rsidRPr="003D5750">
        <w:rPr>
          <w:rFonts w:ascii="Century Gothic" w:hAnsi="Century Gothic"/>
        </w:rPr>
        <w:t xml:space="preserve">ifb med </w:t>
      </w:r>
      <w:r w:rsidRPr="003D5750">
        <w:rPr>
          <w:rFonts w:ascii="Century Gothic" w:hAnsi="Century Gothic"/>
        </w:rPr>
        <w:t>snø produksjon</w:t>
      </w:r>
      <w:r w:rsidR="00B47FAE" w:rsidRPr="003D5750">
        <w:rPr>
          <w:rFonts w:ascii="Century Gothic" w:hAnsi="Century Gothic"/>
        </w:rPr>
        <w:t xml:space="preserve"> er umoderne, lite miljøtilpasset og støyende. Det søkes </w:t>
      </w:r>
      <w:r w:rsidRPr="003D5750">
        <w:rPr>
          <w:rFonts w:ascii="Century Gothic" w:hAnsi="Century Gothic"/>
        </w:rPr>
        <w:t>oppgradert</w:t>
      </w:r>
      <w:r w:rsidR="00B47FAE" w:rsidRPr="003D5750">
        <w:rPr>
          <w:rFonts w:ascii="Century Gothic" w:hAnsi="Century Gothic"/>
        </w:rPr>
        <w:t xml:space="preserve"> med e</w:t>
      </w:r>
      <w:r w:rsidR="00AE6F8C">
        <w:rPr>
          <w:rFonts w:ascii="Century Gothic" w:hAnsi="Century Gothic"/>
        </w:rPr>
        <w:t>t</w:t>
      </w:r>
      <w:r w:rsidR="00B47FAE" w:rsidRPr="003D5750">
        <w:rPr>
          <w:rFonts w:ascii="Century Gothic" w:hAnsi="Century Gothic"/>
        </w:rPr>
        <w:t xml:space="preserve"> energieffektiv og miljøvennlig helautomatisk</w:t>
      </w:r>
      <w:r w:rsidR="00486BB9" w:rsidRPr="00486BB9">
        <w:rPr>
          <w:rFonts w:ascii="Century Gothic" w:hAnsi="Century Gothic"/>
          <w:color w:val="FF0000"/>
        </w:rPr>
        <w:t xml:space="preserve"> </w:t>
      </w:r>
      <w:r w:rsidR="00AE6F8C" w:rsidRPr="00AE6F8C">
        <w:rPr>
          <w:rFonts w:ascii="Century Gothic" w:hAnsi="Century Gothic"/>
        </w:rPr>
        <w:t>snøproduksjonsanlegg</w:t>
      </w:r>
      <w:r w:rsidR="00B47FAE" w:rsidRPr="00AE6F8C">
        <w:rPr>
          <w:rFonts w:ascii="Century Gothic" w:hAnsi="Century Gothic"/>
        </w:rPr>
        <w:t xml:space="preserve">. </w:t>
      </w:r>
      <w:r w:rsidR="00B47FAE" w:rsidRPr="003D5750">
        <w:rPr>
          <w:rFonts w:ascii="Century Gothic" w:hAnsi="Century Gothic"/>
        </w:rPr>
        <w:t>Utskifting til et moderne anlegg vil gi en effektivisering på 25% sammenlignet med dagens delvis manuelle snøanlegg. Det vil gi et redusert energiforbruk på ca</w:t>
      </w:r>
      <w:r w:rsidR="009A51B6">
        <w:rPr>
          <w:rFonts w:ascii="Century Gothic" w:hAnsi="Century Gothic"/>
        </w:rPr>
        <w:t>.</w:t>
      </w:r>
      <w:r w:rsidR="00B47FAE" w:rsidRPr="003D5750">
        <w:rPr>
          <w:rFonts w:ascii="Century Gothic" w:hAnsi="Century Gothic"/>
        </w:rPr>
        <w:t xml:space="preserve"> 25% </w:t>
      </w:r>
      <w:r w:rsidRPr="003D5750">
        <w:rPr>
          <w:rFonts w:ascii="Century Gothic" w:hAnsi="Century Gothic"/>
        </w:rPr>
        <w:t xml:space="preserve">samt en forbedring i anleggenes driftsøkonomi som ved færre arbeidstimer og lavere vannforbruk. Den helautomatiserte pumpen som erstatter </w:t>
      </w:r>
      <w:r w:rsidR="009A51B6" w:rsidRPr="003D5750">
        <w:rPr>
          <w:rFonts w:ascii="Century Gothic" w:hAnsi="Century Gothic"/>
        </w:rPr>
        <w:t>dagens,</w:t>
      </w:r>
      <w:r w:rsidRPr="003D5750">
        <w:rPr>
          <w:rFonts w:ascii="Century Gothic" w:hAnsi="Century Gothic"/>
        </w:rPr>
        <w:t xml:space="preserve"> vil også ha større kapasitet ved lavere temperaturer. Det er viktig å kunne starte sesongen tidlig og å kunne utvikle bakken i det tempoet som kreves med dagens værsituasjon. Det nye anlegget vil dermed modernisere til en mer fleksibel og klimamessig tilpasset drift.</w:t>
      </w:r>
      <w:r>
        <w:rPr>
          <w:rFonts w:ascii="Century Gothic" w:hAnsi="Century Gothic"/>
        </w:rPr>
        <w:t xml:space="preserve"> Det nye anlegget vil også være mer stillegående og dette vil komme både brukere av klubbhuset og omkringliggende naboer til gode, i tillegg til de ansatte i bygningen.</w:t>
      </w:r>
    </w:p>
    <w:p w14:paraId="4DB32C19" w14:textId="6DAF8B07" w:rsidR="00067F64" w:rsidRDefault="00067F64" w:rsidP="00267F26">
      <w:pPr>
        <w:rPr>
          <w:rFonts w:ascii="Century Gothic" w:hAnsi="Century Gothic"/>
        </w:rPr>
      </w:pPr>
    </w:p>
    <w:p w14:paraId="6CD03B53" w14:textId="067759F4" w:rsidR="00067F64" w:rsidRPr="00067F64" w:rsidRDefault="00067F64" w:rsidP="00067F64">
      <w:pPr>
        <w:rPr>
          <w:rFonts w:ascii="Century Gothic" w:hAnsi="Century Gothic"/>
          <w:b/>
          <w:bCs/>
          <w:sz w:val="28"/>
          <w:szCs w:val="28"/>
        </w:rPr>
      </w:pPr>
      <w:r w:rsidRPr="00067F64">
        <w:rPr>
          <w:rFonts w:ascii="Century Gothic" w:hAnsi="Century Gothic"/>
          <w:b/>
          <w:bCs/>
        </w:rPr>
        <w:t>Ansvar</w:t>
      </w:r>
    </w:p>
    <w:p w14:paraId="12BF6D41" w14:textId="5E0AFEB9" w:rsidR="00067F64" w:rsidRDefault="00067F64" w:rsidP="00067F64">
      <w:pPr>
        <w:rPr>
          <w:rFonts w:ascii="Century Gothic" w:hAnsi="Century Gothic" w:cs="Calibri"/>
          <w:color w:val="000000"/>
        </w:rPr>
      </w:pPr>
      <w:r w:rsidRPr="00067F64">
        <w:rPr>
          <w:rFonts w:ascii="Century Gothic" w:hAnsi="Century Gothic" w:cs="Calibri"/>
          <w:color w:val="000000"/>
        </w:rPr>
        <w:t>Tilbygget er planlagt av arkitekt med lang erfaring, på oppdrag fra Lommedalens Idrettslag. Firmaet Siv.ing. Martin Stensaker AS søker om ansvar for a</w:t>
      </w:r>
      <w:r w:rsidR="00462734">
        <w:rPr>
          <w:rFonts w:ascii="Century Gothic" w:hAnsi="Century Gothic" w:cs="Calibri"/>
          <w:color w:val="000000"/>
        </w:rPr>
        <w:t>r</w:t>
      </w:r>
      <w:r w:rsidRPr="00067F64">
        <w:rPr>
          <w:rFonts w:ascii="Century Gothic" w:hAnsi="Century Gothic" w:cs="Calibri"/>
          <w:color w:val="000000"/>
        </w:rPr>
        <w:t>kitekturprosjektering med utgangspunkt i foreliggende tegningsmateriell.</w:t>
      </w:r>
      <w:r w:rsidR="00462734">
        <w:rPr>
          <w:rFonts w:ascii="Century Gothic" w:hAnsi="Century Gothic" w:cs="Calibri"/>
          <w:color w:val="000000"/>
        </w:rPr>
        <w:t xml:space="preserve"> </w:t>
      </w:r>
      <w:r w:rsidR="00042F7D">
        <w:rPr>
          <w:rFonts w:ascii="Century Gothic" w:hAnsi="Century Gothic" w:cs="Calibri"/>
          <w:color w:val="000000"/>
        </w:rPr>
        <w:t>Tiltaket settes i tiltaksklasse 1</w:t>
      </w:r>
      <w:r w:rsidR="0091385C">
        <w:rPr>
          <w:rFonts w:ascii="Century Gothic" w:hAnsi="Century Gothic" w:cs="Calibri"/>
          <w:color w:val="000000"/>
        </w:rPr>
        <w:t xml:space="preserve"> da det er relativt enkelt og oversiktlig. </w:t>
      </w:r>
      <w:r w:rsidR="00642639">
        <w:rPr>
          <w:rFonts w:ascii="Century Gothic" w:hAnsi="Century Gothic" w:cs="Calibri"/>
          <w:color w:val="000000"/>
        </w:rPr>
        <w:t xml:space="preserve">Bygningsfysikk settes i tiltaksklasse 1, som omfatter publikums- og arbeidsbygg inntil 2 etasjer. Kjelleren er helt </w:t>
      </w:r>
      <w:r w:rsidR="009A51B6">
        <w:rPr>
          <w:rFonts w:ascii="Century Gothic" w:hAnsi="Century Gothic" w:cs="Calibri"/>
          <w:color w:val="000000"/>
        </w:rPr>
        <w:t>separat,</w:t>
      </w:r>
      <w:r w:rsidR="00642639">
        <w:rPr>
          <w:rFonts w:ascii="Century Gothic" w:hAnsi="Century Gothic" w:cs="Calibri"/>
          <w:color w:val="000000"/>
        </w:rPr>
        <w:t xml:space="preserve"> og det er ikke kjøle</w:t>
      </w:r>
      <w:r w:rsidR="00CA08BD">
        <w:rPr>
          <w:rFonts w:ascii="Century Gothic" w:hAnsi="Century Gothic" w:cs="Calibri"/>
          <w:color w:val="000000"/>
        </w:rPr>
        <w:t xml:space="preserve"> </w:t>
      </w:r>
      <w:r w:rsidR="00642639">
        <w:rPr>
          <w:rFonts w:ascii="Century Gothic" w:hAnsi="Century Gothic" w:cs="Calibri"/>
          <w:color w:val="000000"/>
        </w:rPr>
        <w:t>behov i bygningen.</w:t>
      </w:r>
    </w:p>
    <w:p w14:paraId="7EAB4D81" w14:textId="3CD11621" w:rsidR="00642639" w:rsidRDefault="00642639" w:rsidP="00067F64">
      <w:pPr>
        <w:rPr>
          <w:rFonts w:ascii="Century Gothic" w:hAnsi="Century Gothic" w:cs="Calibri"/>
          <w:color w:val="000000"/>
        </w:rPr>
      </w:pPr>
      <w:r>
        <w:rPr>
          <w:rFonts w:ascii="Century Gothic" w:hAnsi="Century Gothic" w:cs="Calibri"/>
          <w:color w:val="000000"/>
        </w:rPr>
        <w:t>Sanitærinstallasjoner tiltaksklasse 2, publikums og arbeidsbygg.</w:t>
      </w:r>
    </w:p>
    <w:p w14:paraId="3C4ACF4C" w14:textId="0EC635C8" w:rsidR="00642639" w:rsidRDefault="00642639" w:rsidP="00067F64">
      <w:pPr>
        <w:rPr>
          <w:rFonts w:ascii="Century Gothic" w:hAnsi="Century Gothic" w:cs="Calibri"/>
          <w:color w:val="000000"/>
        </w:rPr>
      </w:pPr>
      <w:r>
        <w:rPr>
          <w:rFonts w:ascii="Century Gothic" w:hAnsi="Century Gothic" w:cs="Calibri"/>
          <w:color w:val="000000"/>
        </w:rPr>
        <w:t>Løfteinnretning tiltaksklasse 1.</w:t>
      </w:r>
    </w:p>
    <w:p w14:paraId="6509E7A9" w14:textId="77777777" w:rsidR="00642639" w:rsidRDefault="00642639" w:rsidP="00067F64">
      <w:pPr>
        <w:rPr>
          <w:rFonts w:ascii="Century Gothic" w:hAnsi="Century Gothic" w:cs="Calibri"/>
          <w:color w:val="000000"/>
        </w:rPr>
      </w:pPr>
    </w:p>
    <w:p w14:paraId="26F95810" w14:textId="77777777" w:rsidR="00067F64" w:rsidRDefault="00067F64" w:rsidP="00267F26">
      <w:pPr>
        <w:rPr>
          <w:rFonts w:ascii="Century Gothic" w:hAnsi="Century Gothic" w:cs="Calibri"/>
          <w:color w:val="000000"/>
        </w:rPr>
      </w:pPr>
    </w:p>
    <w:p w14:paraId="0A53DED0" w14:textId="77777777" w:rsidR="00644A00" w:rsidRPr="00644A00" w:rsidRDefault="00644A00" w:rsidP="00644A00">
      <w:pPr>
        <w:autoSpaceDE w:val="0"/>
        <w:autoSpaceDN w:val="0"/>
        <w:adjustRightInd w:val="0"/>
        <w:rPr>
          <w:rFonts w:ascii="Century Gothic" w:hAnsi="Century Gothic"/>
          <w:b/>
          <w:bCs/>
        </w:rPr>
      </w:pPr>
      <w:r w:rsidRPr="00644A00">
        <w:rPr>
          <w:rFonts w:ascii="Century Gothic" w:hAnsi="Century Gothic"/>
          <w:b/>
          <w:bCs/>
        </w:rPr>
        <w:t>Oppsummering</w:t>
      </w:r>
    </w:p>
    <w:p w14:paraId="35CEFDD3" w14:textId="50EB6B80" w:rsidR="00812E86" w:rsidRPr="003D5750" w:rsidRDefault="00812E86" w:rsidP="00FB74EE">
      <w:pPr>
        <w:autoSpaceDE w:val="0"/>
        <w:autoSpaceDN w:val="0"/>
        <w:adjustRightInd w:val="0"/>
        <w:rPr>
          <w:rFonts w:ascii="Century Gothic" w:hAnsi="Century Gothic"/>
        </w:rPr>
      </w:pPr>
      <w:r>
        <w:rPr>
          <w:rFonts w:ascii="Century Gothic" w:hAnsi="Century Gothic"/>
        </w:rPr>
        <w:t xml:space="preserve">Rammene for </w:t>
      </w:r>
      <w:r w:rsidRPr="003D5750">
        <w:rPr>
          <w:rFonts w:ascii="Century Gothic" w:hAnsi="Century Gothic"/>
        </w:rPr>
        <w:t xml:space="preserve">eiendommen </w:t>
      </w:r>
      <w:r w:rsidR="002C0455" w:rsidRPr="003D5750">
        <w:rPr>
          <w:rFonts w:ascii="Century Gothic" w:hAnsi="Century Gothic"/>
        </w:rPr>
        <w:t>rommer en viss grad av</w:t>
      </w:r>
      <w:r w:rsidRPr="003D5750">
        <w:rPr>
          <w:rFonts w:ascii="Century Gothic" w:hAnsi="Century Gothic"/>
        </w:rPr>
        <w:t xml:space="preserve"> videreutvikling. </w:t>
      </w:r>
      <w:r w:rsidR="002C0455" w:rsidRPr="003D5750">
        <w:rPr>
          <w:rFonts w:ascii="Century Gothic" w:hAnsi="Century Gothic"/>
        </w:rPr>
        <w:t xml:space="preserve">Tiltaket har til hensikt å videreutvikle bruken av </w:t>
      </w:r>
      <w:r w:rsidRPr="003D5750">
        <w:rPr>
          <w:rFonts w:ascii="Century Gothic" w:hAnsi="Century Gothic"/>
        </w:rPr>
        <w:t xml:space="preserve">eiendommen </w:t>
      </w:r>
      <w:r w:rsidR="00AC6FC2" w:rsidRPr="003D5750">
        <w:rPr>
          <w:rFonts w:ascii="Century Gothic" w:hAnsi="Century Gothic"/>
        </w:rPr>
        <w:t xml:space="preserve">og </w:t>
      </w:r>
      <w:r w:rsidR="002C0455" w:rsidRPr="003D5750">
        <w:rPr>
          <w:rFonts w:ascii="Century Gothic" w:hAnsi="Century Gothic"/>
        </w:rPr>
        <w:t xml:space="preserve">samtidig hensynta </w:t>
      </w:r>
      <w:r w:rsidR="00AC6FC2" w:rsidRPr="003D5750">
        <w:rPr>
          <w:rFonts w:ascii="Century Gothic" w:hAnsi="Century Gothic"/>
        </w:rPr>
        <w:t xml:space="preserve">nabolagets </w:t>
      </w:r>
      <w:r w:rsidRPr="003D5750">
        <w:rPr>
          <w:rFonts w:ascii="Century Gothic" w:hAnsi="Century Gothic"/>
        </w:rPr>
        <w:t xml:space="preserve">historie </w:t>
      </w:r>
      <w:r w:rsidR="002C0455" w:rsidRPr="003D5750">
        <w:rPr>
          <w:rFonts w:ascii="Century Gothic" w:hAnsi="Century Gothic"/>
        </w:rPr>
        <w:t xml:space="preserve">som </w:t>
      </w:r>
      <w:r w:rsidRPr="003D5750">
        <w:rPr>
          <w:rFonts w:ascii="Century Gothic" w:hAnsi="Century Gothic"/>
        </w:rPr>
        <w:t xml:space="preserve">videreføres slik at tilhørighet til </w:t>
      </w:r>
      <w:r w:rsidR="00AC6FC2" w:rsidRPr="003D5750">
        <w:rPr>
          <w:rFonts w:ascii="Century Gothic" w:hAnsi="Century Gothic"/>
        </w:rPr>
        <w:t>området</w:t>
      </w:r>
      <w:r w:rsidRPr="003D5750">
        <w:rPr>
          <w:rFonts w:ascii="Century Gothic" w:hAnsi="Century Gothic"/>
        </w:rPr>
        <w:t xml:space="preserve"> opprettholdes.</w:t>
      </w:r>
    </w:p>
    <w:p w14:paraId="5586F927" w14:textId="78CE7317" w:rsidR="00287E9D" w:rsidRDefault="00E05548" w:rsidP="002C0455">
      <w:pPr>
        <w:rPr>
          <w:rFonts w:ascii="Century Gothic" w:hAnsi="Century Gothic"/>
        </w:rPr>
      </w:pPr>
      <w:r w:rsidRPr="003D5750">
        <w:rPr>
          <w:rFonts w:ascii="Century Gothic" w:hAnsi="Century Gothic" w:cs="Arial"/>
          <w:color w:val="292827"/>
          <w:shd w:val="clear" w:color="auto" w:fill="FFFFFF"/>
        </w:rPr>
        <w:t xml:space="preserve">Foreslått </w:t>
      </w:r>
      <w:r w:rsidR="00812E86" w:rsidRPr="003D5750">
        <w:rPr>
          <w:rFonts w:ascii="Century Gothic" w:hAnsi="Century Gothic" w:cs="Arial"/>
          <w:color w:val="292827"/>
          <w:shd w:val="clear" w:color="auto" w:fill="FFFFFF"/>
        </w:rPr>
        <w:t>endring og tilbygg til dagens</w:t>
      </w:r>
      <w:r w:rsidR="00812E86">
        <w:rPr>
          <w:rFonts w:ascii="Century Gothic" w:hAnsi="Century Gothic" w:cs="Arial"/>
          <w:color w:val="292827"/>
          <w:shd w:val="clear" w:color="auto" w:fill="FFFFFF"/>
        </w:rPr>
        <w:t xml:space="preserve"> </w:t>
      </w:r>
      <w:r w:rsidR="002C0455">
        <w:rPr>
          <w:rFonts w:ascii="Century Gothic" w:hAnsi="Century Gothic" w:cs="Arial"/>
          <w:color w:val="292827"/>
          <w:shd w:val="clear" w:color="auto" w:fill="FFFFFF"/>
        </w:rPr>
        <w:t>bygning</w:t>
      </w:r>
      <w:r w:rsidR="00FB74EE" w:rsidRPr="00CF144E">
        <w:rPr>
          <w:rFonts w:ascii="Century Gothic" w:hAnsi="Century Gothic" w:cs="Arial"/>
          <w:color w:val="292827"/>
          <w:shd w:val="clear" w:color="auto" w:fill="FFFFFF"/>
        </w:rPr>
        <w:t xml:space="preserve"> </w:t>
      </w:r>
      <w:r w:rsidR="00812E86">
        <w:rPr>
          <w:rFonts w:ascii="Century Gothic" w:hAnsi="Century Gothic" w:cs="Arial"/>
          <w:color w:val="292827"/>
          <w:shd w:val="clear" w:color="auto" w:fill="FFFFFF"/>
        </w:rPr>
        <w:t xml:space="preserve">søker </w:t>
      </w:r>
      <w:r w:rsidR="00FB74EE" w:rsidRPr="00CF144E">
        <w:rPr>
          <w:rFonts w:ascii="Century Gothic" w:hAnsi="Century Gothic" w:cs="Arial"/>
          <w:color w:val="292827"/>
          <w:shd w:val="clear" w:color="auto" w:fill="FFFFFF"/>
        </w:rPr>
        <w:t xml:space="preserve">å ivareta ønske om en fortsatt bruk av eiendommen med alle dens kvaliteter og historie. Dette </w:t>
      </w:r>
      <w:r w:rsidR="00812E86">
        <w:rPr>
          <w:rFonts w:ascii="Century Gothic" w:hAnsi="Century Gothic" w:cs="Arial"/>
          <w:color w:val="292827"/>
          <w:shd w:val="clear" w:color="auto" w:fill="FFFFFF"/>
        </w:rPr>
        <w:t xml:space="preserve">er tenkt løst </w:t>
      </w:r>
      <w:r w:rsidR="00FB74EE" w:rsidRPr="00CF144E">
        <w:rPr>
          <w:rFonts w:ascii="Century Gothic" w:hAnsi="Century Gothic" w:cs="Arial"/>
          <w:color w:val="292827"/>
          <w:shd w:val="clear" w:color="auto" w:fill="FFFFFF"/>
        </w:rPr>
        <w:t xml:space="preserve">ved å </w:t>
      </w:r>
      <w:r w:rsidR="002C0455">
        <w:rPr>
          <w:rFonts w:ascii="Century Gothic" w:hAnsi="Century Gothic" w:cs="Arial"/>
          <w:color w:val="292827"/>
          <w:shd w:val="clear" w:color="auto" w:fill="FFFFFF"/>
        </w:rPr>
        <w:t>by</w:t>
      </w:r>
      <w:r w:rsidR="003D5750">
        <w:rPr>
          <w:rFonts w:ascii="Century Gothic" w:hAnsi="Century Gothic" w:cs="Arial"/>
          <w:color w:val="292827"/>
          <w:shd w:val="clear" w:color="auto" w:fill="FFFFFF"/>
        </w:rPr>
        <w:t>g</w:t>
      </w:r>
      <w:r w:rsidR="002C0455">
        <w:rPr>
          <w:rFonts w:ascii="Century Gothic" w:hAnsi="Century Gothic" w:cs="Arial"/>
          <w:color w:val="292827"/>
          <w:shd w:val="clear" w:color="auto" w:fill="FFFFFF"/>
        </w:rPr>
        <w:t>ge om og på eksisterende bygning</w:t>
      </w:r>
      <w:r w:rsidR="00FB74EE" w:rsidRPr="00CF144E">
        <w:rPr>
          <w:rFonts w:ascii="Century Gothic" w:hAnsi="Century Gothic" w:cs="Arial"/>
          <w:color w:val="292827"/>
          <w:shd w:val="clear" w:color="auto" w:fill="FFFFFF"/>
        </w:rPr>
        <w:t xml:space="preserve"> </w:t>
      </w:r>
      <w:r w:rsidR="002C0455">
        <w:rPr>
          <w:rFonts w:ascii="Century Gothic" w:hAnsi="Century Gothic" w:cs="Arial"/>
          <w:color w:val="292827"/>
          <w:shd w:val="clear" w:color="auto" w:fill="FFFFFF"/>
        </w:rPr>
        <w:t>på en måte</w:t>
      </w:r>
      <w:r w:rsidR="00FB74EE" w:rsidRPr="00CF144E">
        <w:rPr>
          <w:rFonts w:ascii="Century Gothic" w:hAnsi="Century Gothic" w:cs="Arial"/>
          <w:color w:val="292827"/>
          <w:shd w:val="clear" w:color="auto" w:fill="FFFFFF"/>
        </w:rPr>
        <w:t xml:space="preserve"> som gir gode romopplevelser og god </w:t>
      </w:r>
      <w:r w:rsidR="00644A00" w:rsidRPr="00CF144E">
        <w:rPr>
          <w:rFonts w:ascii="Century Gothic" w:hAnsi="Century Gothic" w:cs="Arial"/>
          <w:color w:val="292827"/>
          <w:shd w:val="clear" w:color="auto" w:fill="FFFFFF"/>
        </w:rPr>
        <w:t>b</w:t>
      </w:r>
      <w:r w:rsidR="00644A00">
        <w:rPr>
          <w:rFonts w:ascii="Century Gothic" w:hAnsi="Century Gothic" w:cs="Arial"/>
          <w:color w:val="292827"/>
          <w:shd w:val="clear" w:color="auto" w:fill="FFFFFF"/>
        </w:rPr>
        <w:t>ruks</w:t>
      </w:r>
      <w:r w:rsidR="00644A00" w:rsidRPr="00CF144E">
        <w:rPr>
          <w:rFonts w:ascii="Century Gothic" w:hAnsi="Century Gothic" w:cs="Arial"/>
          <w:color w:val="292827"/>
          <w:shd w:val="clear" w:color="auto" w:fill="FFFFFF"/>
        </w:rPr>
        <w:t>kvalitet</w:t>
      </w:r>
      <w:r w:rsidR="00FB74EE" w:rsidRPr="00CF144E">
        <w:rPr>
          <w:rFonts w:ascii="Century Gothic" w:hAnsi="Century Gothic" w:cs="Arial"/>
          <w:color w:val="292827"/>
          <w:shd w:val="clear" w:color="auto" w:fill="FFFFFF"/>
        </w:rPr>
        <w:t xml:space="preserve"> både inne og ute. Utsyn, utsikt lys og </w:t>
      </w:r>
      <w:r w:rsidR="002C0455">
        <w:rPr>
          <w:rFonts w:ascii="Century Gothic" w:hAnsi="Century Gothic" w:cs="Arial"/>
          <w:color w:val="292827"/>
          <w:shd w:val="clear" w:color="auto" w:fill="FFFFFF"/>
        </w:rPr>
        <w:t xml:space="preserve">kontakten med omkringliggende </w:t>
      </w:r>
      <w:r w:rsidR="00FB74EE" w:rsidRPr="00CF144E">
        <w:rPr>
          <w:rFonts w:ascii="Century Gothic" w:hAnsi="Century Gothic" w:cs="Arial"/>
          <w:color w:val="292827"/>
          <w:shd w:val="clear" w:color="auto" w:fill="FFFFFF"/>
        </w:rPr>
        <w:t xml:space="preserve">natur </w:t>
      </w:r>
      <w:r w:rsidR="002C0455">
        <w:rPr>
          <w:rFonts w:ascii="Century Gothic" w:hAnsi="Century Gothic" w:cs="Arial"/>
          <w:color w:val="292827"/>
          <w:shd w:val="clear" w:color="auto" w:fill="FFFFFF"/>
        </w:rPr>
        <w:t xml:space="preserve">og </w:t>
      </w:r>
      <w:r w:rsidR="00644A00">
        <w:rPr>
          <w:rFonts w:ascii="Century Gothic" w:hAnsi="Century Gothic" w:cs="Arial"/>
          <w:color w:val="292827"/>
          <w:shd w:val="clear" w:color="auto" w:fill="FFFFFF"/>
        </w:rPr>
        <w:t>slalåmbakke</w:t>
      </w:r>
      <w:r w:rsidR="002C0455">
        <w:rPr>
          <w:rFonts w:ascii="Century Gothic" w:hAnsi="Century Gothic" w:cs="Arial"/>
          <w:color w:val="292827"/>
          <w:shd w:val="clear" w:color="auto" w:fill="FFFFFF"/>
        </w:rPr>
        <w:t xml:space="preserve"> </w:t>
      </w:r>
      <w:r w:rsidR="00FB74EE" w:rsidRPr="00CF144E">
        <w:rPr>
          <w:rFonts w:ascii="Century Gothic" w:hAnsi="Century Gothic" w:cs="Arial"/>
          <w:color w:val="292827"/>
          <w:shd w:val="clear" w:color="auto" w:fill="FFFFFF"/>
        </w:rPr>
        <w:t xml:space="preserve">er styrende for romfordeling i </w:t>
      </w:r>
      <w:r w:rsidR="002C0455">
        <w:rPr>
          <w:rFonts w:ascii="Century Gothic" w:hAnsi="Century Gothic" w:cs="Arial"/>
          <w:color w:val="292827"/>
          <w:shd w:val="clear" w:color="auto" w:fill="FFFFFF"/>
        </w:rPr>
        <w:t>bygningen</w:t>
      </w:r>
      <w:r w:rsidR="00812E86">
        <w:rPr>
          <w:rFonts w:ascii="Century Gothic" w:hAnsi="Century Gothic" w:cs="Arial"/>
          <w:color w:val="292827"/>
          <w:shd w:val="clear" w:color="auto" w:fill="FFFFFF"/>
        </w:rPr>
        <w:t xml:space="preserve">s ulike </w:t>
      </w:r>
      <w:r w:rsidR="002C0455">
        <w:rPr>
          <w:rFonts w:ascii="Century Gothic" w:hAnsi="Century Gothic" w:cs="Arial"/>
          <w:color w:val="292827"/>
          <w:shd w:val="clear" w:color="auto" w:fill="FFFFFF"/>
        </w:rPr>
        <w:t xml:space="preserve">soner/ </w:t>
      </w:r>
      <w:r w:rsidR="00812E86">
        <w:rPr>
          <w:rFonts w:ascii="Century Gothic" w:hAnsi="Century Gothic" w:cs="Arial"/>
          <w:color w:val="292827"/>
          <w:shd w:val="clear" w:color="auto" w:fill="FFFFFF"/>
        </w:rPr>
        <w:t>deler</w:t>
      </w:r>
      <w:r w:rsidR="00FB74EE" w:rsidRPr="00CF144E">
        <w:rPr>
          <w:rFonts w:ascii="Century Gothic" w:hAnsi="Century Gothic" w:cs="Arial"/>
          <w:color w:val="292827"/>
          <w:shd w:val="clear" w:color="auto" w:fill="FFFFFF"/>
        </w:rPr>
        <w:t xml:space="preserve"> samtidig som </w:t>
      </w:r>
      <w:r w:rsidR="00812E86">
        <w:rPr>
          <w:rFonts w:ascii="Century Gothic" w:hAnsi="Century Gothic" w:cs="Arial"/>
          <w:color w:val="292827"/>
          <w:shd w:val="clear" w:color="auto" w:fill="FFFFFF"/>
        </w:rPr>
        <w:t xml:space="preserve">det samlede </w:t>
      </w:r>
      <w:r w:rsidR="00FB74EE" w:rsidRPr="00CF144E">
        <w:rPr>
          <w:rFonts w:ascii="Century Gothic" w:hAnsi="Century Gothic" w:cs="Arial"/>
          <w:color w:val="292827"/>
          <w:shd w:val="clear" w:color="auto" w:fill="FFFFFF"/>
        </w:rPr>
        <w:t xml:space="preserve">bygningsvolumet utvendig er </w:t>
      </w:r>
      <w:r w:rsidR="00812E86">
        <w:rPr>
          <w:rFonts w:ascii="Century Gothic" w:hAnsi="Century Gothic" w:cs="Arial"/>
          <w:color w:val="292827"/>
          <w:shd w:val="clear" w:color="auto" w:fill="FFFFFF"/>
        </w:rPr>
        <w:t xml:space="preserve">gjenkjennelig og </w:t>
      </w:r>
      <w:r w:rsidR="00FB74EE" w:rsidRPr="00CF144E">
        <w:rPr>
          <w:rFonts w:ascii="Century Gothic" w:hAnsi="Century Gothic" w:cs="Arial"/>
          <w:color w:val="292827"/>
          <w:shd w:val="clear" w:color="auto" w:fill="FFFFFF"/>
        </w:rPr>
        <w:t xml:space="preserve">nedtonet i omfang, fargeskala og detaljering. </w:t>
      </w:r>
      <w:r w:rsidR="00812E86">
        <w:rPr>
          <w:rFonts w:ascii="Century Gothic" w:hAnsi="Century Gothic" w:cs="Arial"/>
          <w:color w:val="292827"/>
          <w:shd w:val="clear" w:color="auto" w:fill="FFFFFF"/>
        </w:rPr>
        <w:t xml:space="preserve">Endringen av </w:t>
      </w:r>
      <w:r w:rsidR="002C0455">
        <w:rPr>
          <w:rFonts w:ascii="Century Gothic" w:hAnsi="Century Gothic" w:cs="Arial"/>
          <w:color w:val="292827"/>
          <w:shd w:val="clear" w:color="auto" w:fill="FFFFFF"/>
        </w:rPr>
        <w:t>bygningen</w:t>
      </w:r>
      <w:r w:rsidR="00812E86">
        <w:rPr>
          <w:rFonts w:ascii="Century Gothic" w:hAnsi="Century Gothic" w:cs="Arial"/>
          <w:color w:val="292827"/>
          <w:shd w:val="clear" w:color="auto" w:fill="FFFFFF"/>
        </w:rPr>
        <w:t xml:space="preserve"> </w:t>
      </w:r>
      <w:r w:rsidR="00FB74EE" w:rsidRPr="00CF144E">
        <w:rPr>
          <w:rFonts w:ascii="Century Gothic" w:hAnsi="Century Gothic" w:cs="Arial"/>
          <w:color w:val="292827"/>
          <w:shd w:val="clear" w:color="auto" w:fill="FFFFFF"/>
        </w:rPr>
        <w:t xml:space="preserve">er tegnet mest mulig i tråd med gjeldende bestemmelser og intensjoner </w:t>
      </w:r>
      <w:r w:rsidR="002C0455">
        <w:rPr>
          <w:rFonts w:ascii="Century Gothic" w:hAnsi="Century Gothic" w:cs="Arial"/>
          <w:color w:val="292827"/>
          <w:shd w:val="clear" w:color="auto" w:fill="FFFFFF"/>
        </w:rPr>
        <w:t>for</w:t>
      </w:r>
      <w:r w:rsidR="00FB74EE" w:rsidRPr="00CF144E">
        <w:rPr>
          <w:rFonts w:ascii="Century Gothic" w:hAnsi="Century Gothic" w:cs="Arial"/>
          <w:color w:val="292827"/>
          <w:shd w:val="clear" w:color="auto" w:fill="FFFFFF"/>
        </w:rPr>
        <w:t xml:space="preserve"> området.</w:t>
      </w:r>
      <w:r w:rsidR="00DB7968" w:rsidRPr="00CF144E">
        <w:rPr>
          <w:rFonts w:ascii="Century Gothic" w:hAnsi="Century Gothic" w:cs="Arial"/>
          <w:color w:val="292827"/>
          <w:shd w:val="clear" w:color="auto" w:fill="FFFFFF"/>
        </w:rPr>
        <w:t xml:space="preserve"> </w:t>
      </w:r>
    </w:p>
    <w:p w14:paraId="18E09FC8" w14:textId="7C5E76D9" w:rsidR="000F37AA" w:rsidRDefault="000F37AA" w:rsidP="0088567F">
      <w:pPr>
        <w:rPr>
          <w:rFonts w:ascii="Century Gothic" w:hAnsi="Century Gothic" w:cs="Arial"/>
          <w:color w:val="292827"/>
          <w:shd w:val="clear" w:color="auto" w:fill="FFFFFF"/>
        </w:rPr>
      </w:pPr>
    </w:p>
    <w:p w14:paraId="10C224D9" w14:textId="68A01755" w:rsidR="00644A00" w:rsidRDefault="00644A00" w:rsidP="00644A00">
      <w:pPr>
        <w:autoSpaceDE w:val="0"/>
        <w:autoSpaceDN w:val="0"/>
        <w:adjustRightInd w:val="0"/>
        <w:rPr>
          <w:rFonts w:ascii="Century Gothic" w:hAnsi="Century Gothic"/>
        </w:rPr>
      </w:pPr>
      <w:r w:rsidRPr="00A9602A">
        <w:rPr>
          <w:rFonts w:ascii="Century Gothic" w:hAnsi="Century Gothic"/>
        </w:rPr>
        <w:t>Det vurderes som at tiltaket er i tråd med intensjoner i både gjeldende reguleringsplan og kommuneplan.</w:t>
      </w:r>
      <w:r>
        <w:rPr>
          <w:rFonts w:ascii="Century Gothic" w:hAnsi="Century Gothic"/>
        </w:rPr>
        <w:t xml:space="preserve"> Tiltaket viderefører eksisterende bruk som godt etablert i området og et populært tilbud for beboere i </w:t>
      </w:r>
      <w:r w:rsidR="00A40802">
        <w:rPr>
          <w:rFonts w:ascii="Century Gothic" w:hAnsi="Century Gothic"/>
        </w:rPr>
        <w:t>Lommedalen,</w:t>
      </w:r>
      <w:r>
        <w:rPr>
          <w:rFonts w:ascii="Century Gothic" w:hAnsi="Century Gothic"/>
        </w:rPr>
        <w:t xml:space="preserve"> men også tilreisende. Tiltaket viderefører de</w:t>
      </w:r>
      <w:r w:rsidR="003D5750">
        <w:rPr>
          <w:rFonts w:ascii="Century Gothic" w:hAnsi="Century Gothic"/>
        </w:rPr>
        <w:t>n</w:t>
      </w:r>
      <w:r>
        <w:rPr>
          <w:rFonts w:ascii="Century Gothic" w:hAnsi="Century Gothic"/>
        </w:rPr>
        <w:t xml:space="preserve"> eksisterende bygningen og opprettholder dermed noe gjenkjennelig. En videreutvikling av eksisterende bygningsmasse er også en mer klimavennlig måte å utvikle eiendommen og samtidig oppgradere til moderne standard. Tiltaket vil i sin helhet bedre funksjonaliteten for alle brukere og øke sikkerhet og bedre hygieniske forhold. Etter seneste tidens pandemi er det også tatt noen grep ift planløsning med tanke på å kunne holde avstand og </w:t>
      </w:r>
      <w:r w:rsidR="003D5750">
        <w:rPr>
          <w:rFonts w:ascii="Century Gothic" w:hAnsi="Century Gothic"/>
        </w:rPr>
        <w:t xml:space="preserve">enklere og tydeligere </w:t>
      </w:r>
      <w:r>
        <w:rPr>
          <w:rFonts w:ascii="Century Gothic" w:hAnsi="Century Gothic"/>
        </w:rPr>
        <w:t>skille mellom soner. Ved å beholde og samtidig tilføre og gjøre mindre endringer tas bygningen in i en moderne sammenheng uten at dens historie med sin forankring i området går tapt.</w:t>
      </w:r>
    </w:p>
    <w:p w14:paraId="1D3ED8CB" w14:textId="77777777" w:rsidR="00644A00" w:rsidRDefault="00644A00" w:rsidP="00644A00">
      <w:pPr>
        <w:autoSpaceDE w:val="0"/>
        <w:autoSpaceDN w:val="0"/>
        <w:adjustRightInd w:val="0"/>
        <w:rPr>
          <w:rFonts w:ascii="Century Gothic" w:hAnsi="Century Gothic"/>
        </w:rPr>
      </w:pPr>
    </w:p>
    <w:p w14:paraId="0429C144" w14:textId="0F0FA084" w:rsidR="000F37AA" w:rsidRDefault="00644A00" w:rsidP="0088567F">
      <w:pPr>
        <w:rPr>
          <w:rFonts w:ascii="Century Gothic" w:hAnsi="Century Gothic" w:cs="Arial"/>
          <w:color w:val="292827"/>
          <w:shd w:val="clear" w:color="auto" w:fill="FFFFFF"/>
        </w:rPr>
      </w:pPr>
      <w:r w:rsidRPr="00CF144E">
        <w:rPr>
          <w:rFonts w:ascii="Century Gothic" w:hAnsi="Century Gothic" w:cs="Arial"/>
          <w:color w:val="292827"/>
          <w:shd w:val="clear" w:color="auto" w:fill="FFFFFF"/>
        </w:rPr>
        <w:t>Det er vår forhåpning a</w:t>
      </w:r>
      <w:r>
        <w:rPr>
          <w:rFonts w:ascii="Century Gothic" w:hAnsi="Century Gothic" w:cs="Arial"/>
          <w:color w:val="292827"/>
          <w:shd w:val="clear" w:color="auto" w:fill="FFFFFF"/>
        </w:rPr>
        <w:t>t</w:t>
      </w:r>
      <w:r w:rsidRPr="00CF144E">
        <w:rPr>
          <w:rFonts w:ascii="Century Gothic" w:hAnsi="Century Gothic" w:cs="Arial"/>
          <w:color w:val="292827"/>
          <w:shd w:val="clear" w:color="auto" w:fill="FFFFFF"/>
        </w:rPr>
        <w:t xml:space="preserve"> intensjonene bak forslaget er tydelige og i samsvar med en tenkt videre utvikling av området. </w:t>
      </w:r>
      <w:r>
        <w:rPr>
          <w:rFonts w:ascii="Century Gothic" w:hAnsi="Century Gothic" w:cs="Arial"/>
          <w:color w:val="292827"/>
          <w:shd w:val="clear" w:color="auto" w:fill="FFFFFF"/>
        </w:rPr>
        <w:t>Hensikten er</w:t>
      </w:r>
      <w:r w:rsidRPr="00CF144E">
        <w:rPr>
          <w:rFonts w:ascii="Century Gothic" w:hAnsi="Century Gothic" w:cs="Arial"/>
          <w:color w:val="292827"/>
          <w:shd w:val="clear" w:color="auto" w:fill="FFFFFF"/>
        </w:rPr>
        <w:t xml:space="preserve"> en omforent løsning som ivaretar hensyn til området og samtidig blir en funksjonell b</w:t>
      </w:r>
      <w:r>
        <w:rPr>
          <w:rFonts w:ascii="Century Gothic" w:hAnsi="Century Gothic" w:cs="Arial"/>
          <w:color w:val="292827"/>
          <w:shd w:val="clear" w:color="auto" w:fill="FFFFFF"/>
        </w:rPr>
        <w:t>ygning</w:t>
      </w:r>
      <w:r w:rsidRPr="00CF144E">
        <w:rPr>
          <w:rFonts w:ascii="Century Gothic" w:hAnsi="Century Gothic" w:cs="Arial"/>
          <w:color w:val="292827"/>
          <w:shd w:val="clear" w:color="auto" w:fill="FFFFFF"/>
        </w:rPr>
        <w:t xml:space="preserve"> med langt tidsperspektiv for </w:t>
      </w:r>
      <w:r>
        <w:rPr>
          <w:rFonts w:ascii="Century Gothic" w:hAnsi="Century Gothic" w:cs="Arial"/>
          <w:color w:val="292827"/>
          <w:shd w:val="clear" w:color="auto" w:fill="FFFFFF"/>
        </w:rPr>
        <w:t>de mange ulike brukerne</w:t>
      </w:r>
      <w:r w:rsidRPr="00CF144E">
        <w:rPr>
          <w:rFonts w:ascii="Century Gothic" w:hAnsi="Century Gothic" w:cs="Arial"/>
          <w:color w:val="292827"/>
          <w:shd w:val="clear" w:color="auto" w:fill="FFFFFF"/>
        </w:rPr>
        <w:t>.</w:t>
      </w:r>
      <w:r>
        <w:rPr>
          <w:rFonts w:ascii="Century Gothic" w:hAnsi="Century Gothic" w:cs="Arial"/>
          <w:color w:val="292827"/>
          <w:shd w:val="clear" w:color="auto" w:fill="FFFFFF"/>
        </w:rPr>
        <w:t xml:space="preserve"> </w:t>
      </w:r>
    </w:p>
    <w:p w14:paraId="6FA491D4" w14:textId="6D2A25E5" w:rsidR="000F37AA" w:rsidRDefault="000F37AA" w:rsidP="0088567F">
      <w:pPr>
        <w:rPr>
          <w:rFonts w:ascii="Century Gothic" w:hAnsi="Century Gothic" w:cs="Arial"/>
          <w:color w:val="292827"/>
          <w:shd w:val="clear" w:color="auto" w:fill="FFFFFF"/>
        </w:rPr>
      </w:pPr>
    </w:p>
    <w:p w14:paraId="04FCB9B5" w14:textId="6E6CFD70" w:rsidR="00644A00" w:rsidRDefault="00644A00" w:rsidP="0088567F">
      <w:pPr>
        <w:rPr>
          <w:rFonts w:ascii="Century Gothic" w:hAnsi="Century Gothic" w:cs="Arial"/>
          <w:color w:val="292827"/>
          <w:shd w:val="clear" w:color="auto" w:fill="FFFFFF"/>
        </w:rPr>
      </w:pPr>
    </w:p>
    <w:p w14:paraId="6643A3BA" w14:textId="77777777" w:rsidR="00644A00" w:rsidRDefault="00644A00" w:rsidP="0088567F">
      <w:pPr>
        <w:rPr>
          <w:rFonts w:ascii="Century Gothic" w:hAnsi="Century Gothic" w:cs="Arial"/>
          <w:color w:val="292827"/>
          <w:shd w:val="clear" w:color="auto" w:fill="FFFFFF"/>
        </w:rPr>
      </w:pPr>
    </w:p>
    <w:p w14:paraId="4F024FB4" w14:textId="50E80214" w:rsidR="000F37AA" w:rsidRDefault="000F37AA" w:rsidP="0088567F">
      <w:pPr>
        <w:rPr>
          <w:rFonts w:ascii="Century Gothic" w:hAnsi="Century Gothic" w:cs="Arial"/>
          <w:color w:val="292827"/>
          <w:shd w:val="clear" w:color="auto" w:fill="FFFFFF"/>
        </w:rPr>
      </w:pPr>
      <w:r>
        <w:rPr>
          <w:rFonts w:ascii="Century Gothic" w:hAnsi="Century Gothic" w:cs="Arial"/>
          <w:color w:val="292827"/>
          <w:shd w:val="clear" w:color="auto" w:fill="FFFFFF"/>
        </w:rPr>
        <w:t>Med vennlig hilsen,</w:t>
      </w:r>
    </w:p>
    <w:p w14:paraId="019CC2C0" w14:textId="4BED0218" w:rsidR="000F37AA" w:rsidRDefault="000F37AA" w:rsidP="0088567F">
      <w:pPr>
        <w:rPr>
          <w:rFonts w:ascii="Century Gothic" w:hAnsi="Century Gothic" w:cs="Arial"/>
          <w:color w:val="292827"/>
          <w:shd w:val="clear" w:color="auto" w:fill="FFFFFF"/>
        </w:rPr>
      </w:pPr>
    </w:p>
    <w:p w14:paraId="5E761F4B" w14:textId="77777777" w:rsidR="00644A00" w:rsidRDefault="00644A00" w:rsidP="0088567F">
      <w:pPr>
        <w:rPr>
          <w:rFonts w:ascii="Century Gothic" w:hAnsi="Century Gothic" w:cs="Arial"/>
          <w:color w:val="292827"/>
          <w:shd w:val="clear" w:color="auto" w:fill="FFFFFF"/>
        </w:rPr>
      </w:pPr>
    </w:p>
    <w:p w14:paraId="5B378E9A" w14:textId="76FA9BD8" w:rsidR="000F37AA" w:rsidRDefault="00067F64" w:rsidP="0088567F">
      <w:pPr>
        <w:rPr>
          <w:rFonts w:ascii="Century Gothic" w:hAnsi="Century Gothic" w:cs="Arial"/>
          <w:color w:val="292827"/>
          <w:shd w:val="clear" w:color="auto" w:fill="FFFFFF"/>
        </w:rPr>
      </w:pPr>
      <w:r>
        <w:rPr>
          <w:rFonts w:ascii="Century Gothic" w:hAnsi="Century Gothic" w:cs="Arial"/>
          <w:color w:val="292827"/>
          <w:shd w:val="clear" w:color="auto" w:fill="FFFFFF"/>
        </w:rPr>
        <w:t>Liv Takle Stensaker</w:t>
      </w:r>
    </w:p>
    <w:p w14:paraId="741EF401" w14:textId="7659F619" w:rsidR="000F37AA" w:rsidRDefault="00067F64" w:rsidP="0088567F">
      <w:pPr>
        <w:rPr>
          <w:rFonts w:ascii="Century Gothic" w:hAnsi="Century Gothic" w:cs="Arial"/>
          <w:color w:val="292827"/>
          <w:shd w:val="clear" w:color="auto" w:fill="FFFFFF"/>
        </w:rPr>
      </w:pPr>
      <w:r>
        <w:rPr>
          <w:rFonts w:ascii="Century Gothic" w:hAnsi="Century Gothic" w:cs="Arial"/>
          <w:color w:val="292827"/>
          <w:shd w:val="clear" w:color="auto" w:fill="FFFFFF"/>
        </w:rPr>
        <w:t>Siv.ing Martin Stensaker AS</w:t>
      </w:r>
    </w:p>
    <w:p w14:paraId="1B65C6EF" w14:textId="77777777" w:rsidR="00E05548" w:rsidRDefault="00E05548" w:rsidP="0088567F">
      <w:pPr>
        <w:rPr>
          <w:rFonts w:ascii="Century Gothic" w:hAnsi="Century Gothic" w:cs="Arial"/>
          <w:color w:val="292827"/>
          <w:shd w:val="clear" w:color="auto" w:fill="FFFFFF"/>
        </w:rPr>
      </w:pPr>
    </w:p>
    <w:p w14:paraId="5AF0FF2D" w14:textId="77777777" w:rsidR="00B33395" w:rsidRPr="00B33395" w:rsidRDefault="00B33395" w:rsidP="00B33395">
      <w:pPr>
        <w:rPr>
          <w:rFonts w:ascii="Century Gothic" w:hAnsi="Century Gothic" w:cs="Arial"/>
        </w:rPr>
      </w:pPr>
    </w:p>
    <w:sectPr w:rsidR="00B33395" w:rsidRPr="00B33395">
      <w:headerReference w:type="default" r:id="rId15"/>
      <w:footerReference w:type="default" r:id="rId16"/>
      <w:headerReference w:type="first" r:id="rId17"/>
      <w:footerReference w:type="first" r:id="rId18"/>
      <w:pgSz w:w="11906" w:h="16838" w:code="9"/>
      <w:pgMar w:top="1418" w:right="1134" w:bottom="567"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4C4C4" w14:textId="77777777" w:rsidR="00972F8F" w:rsidRDefault="00972F8F">
      <w:r>
        <w:separator/>
      </w:r>
    </w:p>
  </w:endnote>
  <w:endnote w:type="continuationSeparator" w:id="0">
    <w:p w14:paraId="150114CF" w14:textId="77777777" w:rsidR="00972F8F" w:rsidRDefault="00972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18516" w14:textId="2B71062B" w:rsidR="00454340" w:rsidRPr="0068275E" w:rsidRDefault="00454340" w:rsidP="00454340">
    <w:pPr>
      <w:pStyle w:val="Bunntekst"/>
      <w:pBdr>
        <w:bottom w:val="single" w:sz="4" w:space="1" w:color="auto"/>
      </w:pBdr>
      <w:spacing w:before="120"/>
      <w:rPr>
        <w:rFonts w:ascii="Verdana" w:hAnsi="Verdana"/>
        <w:sz w:val="16"/>
        <w:szCs w:val="16"/>
      </w:rPr>
    </w:pPr>
    <w:r>
      <w:rPr>
        <w:rFonts w:ascii="Verdana" w:hAnsi="Verdana"/>
        <w:sz w:val="16"/>
        <w:szCs w:val="16"/>
      </w:rPr>
      <w:t>Søknad om tillatelse i ett trinn</w:t>
    </w:r>
    <w:r>
      <w:rPr>
        <w:rFonts w:ascii="Verdana" w:hAnsi="Verdana"/>
        <w:sz w:val="16"/>
        <w:szCs w:val="16"/>
      </w:rPr>
      <w:tab/>
      <w:t xml:space="preserve">    </w:t>
    </w:r>
    <w:r>
      <w:rPr>
        <w:rFonts w:ascii="Verdana" w:hAnsi="Verdana"/>
        <w:sz w:val="16"/>
        <w:szCs w:val="16"/>
      </w:rPr>
      <w:tab/>
    </w:r>
    <w:r w:rsidRPr="0068275E">
      <w:rPr>
        <w:rFonts w:ascii="Verdana" w:hAnsi="Verdana"/>
        <w:sz w:val="16"/>
        <w:szCs w:val="16"/>
      </w:rPr>
      <w:t xml:space="preserve">side </w:t>
    </w:r>
    <w:r w:rsidRPr="0068275E">
      <w:rPr>
        <w:rStyle w:val="Sidetall"/>
        <w:rFonts w:ascii="Verdana" w:hAnsi="Verdana"/>
      </w:rPr>
      <w:fldChar w:fldCharType="begin"/>
    </w:r>
    <w:r w:rsidRPr="0068275E">
      <w:rPr>
        <w:rStyle w:val="Sidetall"/>
        <w:rFonts w:ascii="Verdana" w:hAnsi="Verdana"/>
      </w:rPr>
      <w:instrText xml:space="preserve"> PAGE </w:instrText>
    </w:r>
    <w:r w:rsidRPr="0068275E">
      <w:rPr>
        <w:rStyle w:val="Sidetall"/>
        <w:rFonts w:ascii="Verdana" w:hAnsi="Verdana"/>
      </w:rPr>
      <w:fldChar w:fldCharType="separate"/>
    </w:r>
    <w:r>
      <w:rPr>
        <w:rStyle w:val="Sidetall"/>
        <w:rFonts w:ascii="Verdana" w:hAnsi="Verdana"/>
      </w:rPr>
      <w:t>1</w:t>
    </w:r>
    <w:r w:rsidRPr="0068275E">
      <w:rPr>
        <w:rStyle w:val="Sidetall"/>
        <w:rFonts w:ascii="Verdana" w:hAnsi="Verdana"/>
      </w:rPr>
      <w:fldChar w:fldCharType="end"/>
    </w:r>
    <w:r w:rsidRPr="0068275E">
      <w:rPr>
        <w:rStyle w:val="Sidetall"/>
        <w:rFonts w:ascii="Verdana" w:hAnsi="Verdana"/>
      </w:rPr>
      <w:t xml:space="preserve"> av</w:t>
    </w:r>
    <w:r w:rsidR="00B212A8">
      <w:rPr>
        <w:rStyle w:val="Sidetall"/>
        <w:rFonts w:ascii="Verdana" w:hAnsi="Verdana"/>
      </w:rPr>
      <w:t>9</w:t>
    </w:r>
  </w:p>
  <w:p w14:paraId="24422252" w14:textId="77777777" w:rsidR="00AD0B4E" w:rsidRPr="00497D26" w:rsidRDefault="00AD0B4E" w:rsidP="00497D2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E557" w14:textId="211EC80B" w:rsidR="00AD0B4E" w:rsidRPr="0068275E" w:rsidRDefault="00454340" w:rsidP="009422D2">
    <w:pPr>
      <w:pStyle w:val="Bunntekst"/>
      <w:pBdr>
        <w:bottom w:val="single" w:sz="4" w:space="1" w:color="auto"/>
      </w:pBdr>
      <w:spacing w:before="120"/>
      <w:rPr>
        <w:rFonts w:ascii="Verdana" w:hAnsi="Verdana"/>
        <w:sz w:val="16"/>
        <w:szCs w:val="16"/>
      </w:rPr>
    </w:pPr>
    <w:r>
      <w:rPr>
        <w:rFonts w:ascii="Verdana" w:hAnsi="Verdana"/>
        <w:sz w:val="16"/>
        <w:szCs w:val="16"/>
      </w:rPr>
      <w:t>Søknad om tillatelse i ett trinn</w:t>
    </w:r>
    <w:r w:rsidR="00AD0B4E">
      <w:rPr>
        <w:rFonts w:ascii="Verdana" w:hAnsi="Verdana"/>
        <w:sz w:val="16"/>
        <w:szCs w:val="16"/>
      </w:rPr>
      <w:tab/>
      <w:t xml:space="preserve">    </w:t>
    </w:r>
    <w:r w:rsidR="00AD0B4E">
      <w:rPr>
        <w:rFonts w:ascii="Verdana" w:hAnsi="Verdana"/>
        <w:sz w:val="16"/>
        <w:szCs w:val="16"/>
      </w:rPr>
      <w:tab/>
    </w:r>
    <w:r w:rsidR="00AD0B4E" w:rsidRPr="0068275E">
      <w:rPr>
        <w:rFonts w:ascii="Verdana" w:hAnsi="Verdana"/>
        <w:sz w:val="16"/>
        <w:szCs w:val="16"/>
      </w:rPr>
      <w:t xml:space="preserve">side </w:t>
    </w:r>
    <w:r w:rsidR="00AD0B4E" w:rsidRPr="0068275E">
      <w:rPr>
        <w:rStyle w:val="Sidetall"/>
        <w:rFonts w:ascii="Verdana" w:hAnsi="Verdana"/>
      </w:rPr>
      <w:fldChar w:fldCharType="begin"/>
    </w:r>
    <w:r w:rsidR="00AD0B4E" w:rsidRPr="0068275E">
      <w:rPr>
        <w:rStyle w:val="Sidetall"/>
        <w:rFonts w:ascii="Verdana" w:hAnsi="Verdana"/>
      </w:rPr>
      <w:instrText xml:space="preserve"> PAGE </w:instrText>
    </w:r>
    <w:r w:rsidR="00AD0B4E" w:rsidRPr="0068275E">
      <w:rPr>
        <w:rStyle w:val="Sidetall"/>
        <w:rFonts w:ascii="Verdana" w:hAnsi="Verdana"/>
      </w:rPr>
      <w:fldChar w:fldCharType="separate"/>
    </w:r>
    <w:r w:rsidR="00A4254D">
      <w:rPr>
        <w:rStyle w:val="Sidetall"/>
        <w:rFonts w:ascii="Verdana" w:hAnsi="Verdana"/>
        <w:noProof/>
      </w:rPr>
      <w:t>1</w:t>
    </w:r>
    <w:r w:rsidR="00AD0B4E" w:rsidRPr="0068275E">
      <w:rPr>
        <w:rStyle w:val="Sidetall"/>
        <w:rFonts w:ascii="Verdana" w:hAnsi="Verdana"/>
      </w:rPr>
      <w:fldChar w:fldCharType="end"/>
    </w:r>
    <w:r w:rsidR="00AD0B4E" w:rsidRPr="0068275E">
      <w:rPr>
        <w:rStyle w:val="Sidetall"/>
        <w:rFonts w:ascii="Verdana" w:hAnsi="Verdana"/>
      </w:rPr>
      <w:t xml:space="preserve"> av</w:t>
    </w:r>
    <w:r w:rsidR="00AD0B4E" w:rsidRPr="0068275E">
      <w:rPr>
        <w:rStyle w:val="Sidetall"/>
        <w:rFonts w:ascii="Verdana" w:hAnsi="Verdana"/>
      </w:rPr>
      <w:fldChar w:fldCharType="begin"/>
    </w:r>
    <w:r w:rsidR="00AD0B4E" w:rsidRPr="0068275E">
      <w:rPr>
        <w:rStyle w:val="Sidetall"/>
        <w:rFonts w:ascii="Verdana" w:hAnsi="Verdana"/>
      </w:rPr>
      <w:instrText xml:space="preserve"> NUMPAGES </w:instrText>
    </w:r>
    <w:r w:rsidR="00AD0B4E" w:rsidRPr="0068275E">
      <w:rPr>
        <w:rStyle w:val="Sidetall"/>
        <w:rFonts w:ascii="Verdana" w:hAnsi="Verdana"/>
      </w:rPr>
      <w:fldChar w:fldCharType="separate"/>
    </w:r>
    <w:r w:rsidR="00A4254D">
      <w:rPr>
        <w:rStyle w:val="Sidetall"/>
        <w:rFonts w:ascii="Verdana" w:hAnsi="Verdana"/>
        <w:noProof/>
      </w:rPr>
      <w:t>1</w:t>
    </w:r>
    <w:r w:rsidR="00AD0B4E" w:rsidRPr="0068275E">
      <w:rPr>
        <w:rStyle w:val="Sidetall"/>
        <w:rFonts w:ascii="Verdana" w:hAnsi="Verdana"/>
      </w:rPr>
      <w:fldChar w:fldCharType="end"/>
    </w:r>
  </w:p>
  <w:p w14:paraId="67C101DC" w14:textId="20D1F4C7" w:rsidR="00AD0B4E" w:rsidRPr="00FF3280" w:rsidRDefault="00B33395">
    <w:pPr>
      <w:pStyle w:val="Bunntekst"/>
      <w:spacing w:before="60"/>
      <w:jc w:val="center"/>
      <w:rPr>
        <w:rFonts w:ascii="Verdana" w:hAnsi="Verdana"/>
        <w:color w:val="999999"/>
        <w:sz w:val="16"/>
        <w:szCs w:val="16"/>
        <w:lang w:val="de-DE"/>
      </w:rPr>
    </w:pPr>
    <w:r w:rsidRPr="00B33395">
      <w:rPr>
        <w:rFonts w:ascii="Verdana" w:hAnsi="Verdana"/>
        <w:color w:val="999999"/>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27804" w14:textId="77777777" w:rsidR="00972F8F" w:rsidRDefault="00972F8F">
      <w:r>
        <w:separator/>
      </w:r>
    </w:p>
  </w:footnote>
  <w:footnote w:type="continuationSeparator" w:id="0">
    <w:p w14:paraId="3B5D9293" w14:textId="77777777" w:rsidR="00972F8F" w:rsidRDefault="00972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D6A8" w14:textId="27AC263C" w:rsidR="00AD0B4E" w:rsidRPr="00DD6C89" w:rsidRDefault="00AD0B4E" w:rsidP="001F7ABB">
    <w:pPr>
      <w:pStyle w:val="Topptekst"/>
      <w:jc w:val="center"/>
      <w:rPr>
        <w:rFonts w:ascii="Verdana" w:hAnsi="Verdana"/>
        <w:color w:val="C0C0C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3E1C" w14:textId="77777777" w:rsidR="00996012" w:rsidRPr="00DD6C89" w:rsidRDefault="00996012" w:rsidP="00996012">
    <w:pPr>
      <w:pStyle w:val="Topptekst"/>
      <w:jc w:val="center"/>
      <w:rPr>
        <w:rFonts w:ascii="Verdana" w:hAnsi="Verdana"/>
        <w:color w:val="C0C0C0"/>
        <w:sz w:val="16"/>
        <w:szCs w:val="16"/>
        <w:lang w:val="en-GB"/>
      </w:rPr>
    </w:pPr>
  </w:p>
  <w:p w14:paraId="74BFA1E5" w14:textId="77777777" w:rsidR="00AD0B4E" w:rsidRPr="00DD6C89" w:rsidRDefault="00AD0B4E" w:rsidP="00DD6C89">
    <w:pPr>
      <w:pStyle w:val="Topptekst"/>
      <w:jc w:val="center"/>
      <w:rPr>
        <w:rFonts w:ascii="Verdana" w:hAnsi="Verdana"/>
        <w:color w:val="C0C0C0"/>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585B"/>
    <w:multiLevelType w:val="hybridMultilevel"/>
    <w:tmpl w:val="3F3A19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DA6C66"/>
    <w:multiLevelType w:val="multilevel"/>
    <w:tmpl w:val="BC56BF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6E47F4"/>
    <w:multiLevelType w:val="multilevel"/>
    <w:tmpl w:val="5AD6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40733"/>
    <w:multiLevelType w:val="hybridMultilevel"/>
    <w:tmpl w:val="7F00AA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831810"/>
    <w:multiLevelType w:val="multilevel"/>
    <w:tmpl w:val="BC266D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575353"/>
    <w:multiLevelType w:val="hybridMultilevel"/>
    <w:tmpl w:val="3FA29C4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930F5E"/>
    <w:multiLevelType w:val="multilevel"/>
    <w:tmpl w:val="E94829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9341D9"/>
    <w:multiLevelType w:val="multilevel"/>
    <w:tmpl w:val="9D46142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F0807"/>
    <w:multiLevelType w:val="hybridMultilevel"/>
    <w:tmpl w:val="9D461428"/>
    <w:lvl w:ilvl="0" w:tplc="04140001">
      <w:start w:val="1"/>
      <w:numFmt w:val="bullet"/>
      <w:lvlText w:val=""/>
      <w:lvlJc w:val="left"/>
      <w:pPr>
        <w:tabs>
          <w:tab w:val="num" w:pos="720"/>
        </w:tabs>
        <w:ind w:left="720" w:hanging="360"/>
      </w:pPr>
      <w:rPr>
        <w:rFonts w:ascii="Symbol" w:hAnsi="Symbol" w:hint="default"/>
      </w:rPr>
    </w:lvl>
    <w:lvl w:ilvl="1" w:tplc="F8240596">
      <w:start w:val="1"/>
      <w:numFmt w:val="bullet"/>
      <w:lvlText w:val=""/>
      <w:lvlJc w:val="left"/>
      <w:pPr>
        <w:tabs>
          <w:tab w:val="num" w:pos="1440"/>
        </w:tabs>
        <w:ind w:left="1440" w:hanging="360"/>
      </w:pPr>
      <w:rPr>
        <w:rFonts w:ascii="Wingdings" w:hAnsi="Wingding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B45DAD"/>
    <w:multiLevelType w:val="hybridMultilevel"/>
    <w:tmpl w:val="E2685B14"/>
    <w:lvl w:ilvl="0" w:tplc="D52A389A">
      <w:start w:val="2"/>
      <w:numFmt w:val="bullet"/>
      <w:lvlText w:val=""/>
      <w:lvlJc w:val="left"/>
      <w:pPr>
        <w:tabs>
          <w:tab w:val="num" w:pos="720"/>
        </w:tabs>
        <w:ind w:left="720" w:hanging="360"/>
      </w:pPr>
      <w:rPr>
        <w:rFonts w:ascii="Symbol" w:eastAsia="Times New Roman" w:hAnsi="Symbo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C63158"/>
    <w:multiLevelType w:val="multilevel"/>
    <w:tmpl w:val="95381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442988"/>
    <w:multiLevelType w:val="multilevel"/>
    <w:tmpl w:val="EA345F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703BF9"/>
    <w:multiLevelType w:val="hybridMultilevel"/>
    <w:tmpl w:val="C538A912"/>
    <w:lvl w:ilvl="0" w:tplc="04140001">
      <w:start w:val="1"/>
      <w:numFmt w:val="bullet"/>
      <w:lvlText w:val=""/>
      <w:lvlJc w:val="left"/>
      <w:pPr>
        <w:tabs>
          <w:tab w:val="num" w:pos="720"/>
        </w:tabs>
        <w:ind w:left="720" w:hanging="360"/>
      </w:pPr>
      <w:rPr>
        <w:rFonts w:ascii="Symbol" w:hAnsi="Symbol" w:hint="default"/>
      </w:rPr>
    </w:lvl>
    <w:lvl w:ilvl="1" w:tplc="04E076E0">
      <w:start w:val="1506"/>
      <w:numFmt w:val="bullet"/>
      <w:lvlText w:val=""/>
      <w:lvlJc w:val="left"/>
      <w:pPr>
        <w:tabs>
          <w:tab w:val="num" w:pos="1440"/>
        </w:tabs>
        <w:ind w:left="1440" w:hanging="360"/>
      </w:pPr>
      <w:rPr>
        <w:rFonts w:ascii="Wingdings" w:eastAsia="Times New Roman" w:hAnsi="Wingdings" w:cs="Times New Roman"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C5711D"/>
    <w:multiLevelType w:val="hybridMultilevel"/>
    <w:tmpl w:val="8884B822"/>
    <w:lvl w:ilvl="0" w:tplc="04140001">
      <w:start w:val="1"/>
      <w:numFmt w:val="bullet"/>
      <w:lvlText w:val=""/>
      <w:lvlJc w:val="left"/>
      <w:pPr>
        <w:tabs>
          <w:tab w:val="num" w:pos="720"/>
        </w:tabs>
        <w:ind w:left="720" w:hanging="360"/>
      </w:pPr>
      <w:rPr>
        <w:rFonts w:ascii="Symbol" w:hAnsi="Symbol" w:hint="default"/>
      </w:rPr>
    </w:lvl>
    <w:lvl w:ilvl="1" w:tplc="04140001">
      <w:start w:val="1"/>
      <w:numFmt w:val="bullet"/>
      <w:lvlText w:val=""/>
      <w:lvlJc w:val="left"/>
      <w:pPr>
        <w:tabs>
          <w:tab w:val="num" w:pos="1440"/>
        </w:tabs>
        <w:ind w:left="1440" w:hanging="360"/>
      </w:pPr>
      <w:rPr>
        <w:rFonts w:ascii="Symbol" w:hAnsi="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5A6967"/>
    <w:multiLevelType w:val="multilevel"/>
    <w:tmpl w:val="E94829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C447ED"/>
    <w:multiLevelType w:val="multilevel"/>
    <w:tmpl w:val="119C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3E0124"/>
    <w:multiLevelType w:val="multilevel"/>
    <w:tmpl w:val="8884B8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BD75DD"/>
    <w:multiLevelType w:val="hybridMultilevel"/>
    <w:tmpl w:val="E9482918"/>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DA7049"/>
    <w:multiLevelType w:val="hybridMultilevel"/>
    <w:tmpl w:val="D23AABAC"/>
    <w:lvl w:ilvl="0" w:tplc="04140001">
      <w:start w:val="1"/>
      <w:numFmt w:val="bullet"/>
      <w:lvlText w:val=""/>
      <w:lvlJc w:val="left"/>
      <w:pPr>
        <w:tabs>
          <w:tab w:val="num" w:pos="720"/>
        </w:tabs>
        <w:ind w:left="720" w:hanging="360"/>
      </w:pPr>
      <w:rPr>
        <w:rFonts w:ascii="Symbol" w:hAnsi="Symbol" w:hint="default"/>
      </w:rPr>
    </w:lvl>
    <w:lvl w:ilvl="1" w:tplc="F8240596">
      <w:start w:val="1"/>
      <w:numFmt w:val="bullet"/>
      <w:lvlText w:val=""/>
      <w:lvlJc w:val="left"/>
      <w:pPr>
        <w:tabs>
          <w:tab w:val="num" w:pos="1440"/>
        </w:tabs>
        <w:ind w:left="1440" w:hanging="360"/>
      </w:pPr>
      <w:rPr>
        <w:rFonts w:ascii="Wingdings" w:hAnsi="Wingding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AA4B68"/>
    <w:multiLevelType w:val="hybridMultilevel"/>
    <w:tmpl w:val="43C8A0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8A40CEF"/>
    <w:multiLevelType w:val="hybridMultilevel"/>
    <w:tmpl w:val="6D0E3274"/>
    <w:lvl w:ilvl="0" w:tplc="04140001">
      <w:start w:val="1"/>
      <w:numFmt w:val="bullet"/>
      <w:lvlText w:val=""/>
      <w:lvlJc w:val="left"/>
      <w:pPr>
        <w:tabs>
          <w:tab w:val="num" w:pos="720"/>
        </w:tabs>
        <w:ind w:left="720" w:hanging="360"/>
      </w:pPr>
      <w:rPr>
        <w:rFonts w:ascii="Symbol" w:hAnsi="Symbol" w:hint="default"/>
      </w:rPr>
    </w:lvl>
    <w:lvl w:ilvl="1" w:tplc="F8240596">
      <w:start w:val="1"/>
      <w:numFmt w:val="bullet"/>
      <w:lvlText w:val=""/>
      <w:lvlJc w:val="left"/>
      <w:pPr>
        <w:tabs>
          <w:tab w:val="num" w:pos="1440"/>
        </w:tabs>
        <w:ind w:left="1440" w:hanging="360"/>
      </w:pPr>
      <w:rPr>
        <w:rFonts w:ascii="Wingdings" w:hAnsi="Wingding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6633B3"/>
    <w:multiLevelType w:val="hybridMultilevel"/>
    <w:tmpl w:val="8F4A735E"/>
    <w:lvl w:ilvl="0" w:tplc="BD6678E6">
      <w:start w:val="2"/>
      <w:numFmt w:val="bullet"/>
      <w:lvlText w:val=""/>
      <w:lvlJc w:val="left"/>
      <w:pPr>
        <w:tabs>
          <w:tab w:val="num" w:pos="720"/>
        </w:tabs>
        <w:ind w:left="720" w:hanging="360"/>
      </w:pPr>
      <w:rPr>
        <w:rFonts w:ascii="Symbol" w:eastAsia="Times New Roman" w:hAnsi="Symbo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7"/>
  </w:num>
  <w:num w:numId="3">
    <w:abstractNumId w:val="14"/>
  </w:num>
  <w:num w:numId="4">
    <w:abstractNumId w:val="18"/>
  </w:num>
  <w:num w:numId="5">
    <w:abstractNumId w:val="6"/>
  </w:num>
  <w:num w:numId="6">
    <w:abstractNumId w:val="8"/>
  </w:num>
  <w:num w:numId="7">
    <w:abstractNumId w:val="7"/>
  </w:num>
  <w:num w:numId="8">
    <w:abstractNumId w:val="13"/>
  </w:num>
  <w:num w:numId="9">
    <w:abstractNumId w:val="16"/>
  </w:num>
  <w:num w:numId="10">
    <w:abstractNumId w:val="20"/>
  </w:num>
  <w:num w:numId="11">
    <w:abstractNumId w:val="3"/>
  </w:num>
  <w:num w:numId="12">
    <w:abstractNumId w:val="5"/>
  </w:num>
  <w:num w:numId="13">
    <w:abstractNumId w:val="21"/>
  </w:num>
  <w:num w:numId="14">
    <w:abstractNumId w:val="9"/>
  </w:num>
  <w:num w:numId="15">
    <w:abstractNumId w:val="19"/>
  </w:num>
  <w:num w:numId="16">
    <w:abstractNumId w:val="10"/>
  </w:num>
  <w:num w:numId="17">
    <w:abstractNumId w:val="1"/>
  </w:num>
  <w:num w:numId="18">
    <w:abstractNumId w:val="11"/>
  </w:num>
  <w:num w:numId="19">
    <w:abstractNumId w:val="0"/>
  </w:num>
  <w:num w:numId="20">
    <w:abstractNumId w:val="4"/>
  </w:num>
  <w:num w:numId="21">
    <w:abstractNumId w:val="1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012"/>
    <w:rsid w:val="000050ED"/>
    <w:rsid w:val="000066C3"/>
    <w:rsid w:val="000071EB"/>
    <w:rsid w:val="00010EC3"/>
    <w:rsid w:val="00013FE4"/>
    <w:rsid w:val="00027980"/>
    <w:rsid w:val="00042F7D"/>
    <w:rsid w:val="00043AE1"/>
    <w:rsid w:val="0006003E"/>
    <w:rsid w:val="00062323"/>
    <w:rsid w:val="00067EAA"/>
    <w:rsid w:val="00067F64"/>
    <w:rsid w:val="00087C11"/>
    <w:rsid w:val="0009020E"/>
    <w:rsid w:val="00094E67"/>
    <w:rsid w:val="00095411"/>
    <w:rsid w:val="00097023"/>
    <w:rsid w:val="000B52BD"/>
    <w:rsid w:val="000D16ED"/>
    <w:rsid w:val="000F37AA"/>
    <w:rsid w:val="00114431"/>
    <w:rsid w:val="00136CB1"/>
    <w:rsid w:val="0014491C"/>
    <w:rsid w:val="001464BC"/>
    <w:rsid w:val="00152EF8"/>
    <w:rsid w:val="00153894"/>
    <w:rsid w:val="00163831"/>
    <w:rsid w:val="00176986"/>
    <w:rsid w:val="00187B13"/>
    <w:rsid w:val="001C7DD8"/>
    <w:rsid w:val="001F7ABB"/>
    <w:rsid w:val="00203CAB"/>
    <w:rsid w:val="0024236D"/>
    <w:rsid w:val="00253E8D"/>
    <w:rsid w:val="00253EBE"/>
    <w:rsid w:val="00267F26"/>
    <w:rsid w:val="00287E9D"/>
    <w:rsid w:val="00291DE5"/>
    <w:rsid w:val="0029300D"/>
    <w:rsid w:val="002C0455"/>
    <w:rsid w:val="002E4C7E"/>
    <w:rsid w:val="002F5B87"/>
    <w:rsid w:val="00301CAE"/>
    <w:rsid w:val="0030220B"/>
    <w:rsid w:val="00313E24"/>
    <w:rsid w:val="00330331"/>
    <w:rsid w:val="0033640F"/>
    <w:rsid w:val="003371C5"/>
    <w:rsid w:val="003453BF"/>
    <w:rsid w:val="00361443"/>
    <w:rsid w:val="00365011"/>
    <w:rsid w:val="003669F3"/>
    <w:rsid w:val="00375172"/>
    <w:rsid w:val="00391718"/>
    <w:rsid w:val="003973DD"/>
    <w:rsid w:val="003A24C5"/>
    <w:rsid w:val="003C100B"/>
    <w:rsid w:val="003C1394"/>
    <w:rsid w:val="003C26B6"/>
    <w:rsid w:val="003D3A73"/>
    <w:rsid w:val="003D5750"/>
    <w:rsid w:val="003F154A"/>
    <w:rsid w:val="003F583C"/>
    <w:rsid w:val="004018F1"/>
    <w:rsid w:val="004171B3"/>
    <w:rsid w:val="00421F90"/>
    <w:rsid w:val="00432926"/>
    <w:rsid w:val="00432EF2"/>
    <w:rsid w:val="004366C4"/>
    <w:rsid w:val="004456ED"/>
    <w:rsid w:val="00446B74"/>
    <w:rsid w:val="00450000"/>
    <w:rsid w:val="00454340"/>
    <w:rsid w:val="00456F5E"/>
    <w:rsid w:val="00457118"/>
    <w:rsid w:val="00460BAE"/>
    <w:rsid w:val="00462734"/>
    <w:rsid w:val="0046354E"/>
    <w:rsid w:val="00463A78"/>
    <w:rsid w:val="00476D1D"/>
    <w:rsid w:val="00486BB9"/>
    <w:rsid w:val="00497D26"/>
    <w:rsid w:val="004A095C"/>
    <w:rsid w:val="004A47C3"/>
    <w:rsid w:val="004B00CF"/>
    <w:rsid w:val="004B4015"/>
    <w:rsid w:val="004B5412"/>
    <w:rsid w:val="004C24DB"/>
    <w:rsid w:val="004D30AB"/>
    <w:rsid w:val="004D5D14"/>
    <w:rsid w:val="004F4563"/>
    <w:rsid w:val="005354EB"/>
    <w:rsid w:val="00550E10"/>
    <w:rsid w:val="00554864"/>
    <w:rsid w:val="00562375"/>
    <w:rsid w:val="005625A9"/>
    <w:rsid w:val="00590011"/>
    <w:rsid w:val="00592847"/>
    <w:rsid w:val="005A5806"/>
    <w:rsid w:val="005A611B"/>
    <w:rsid w:val="005B4013"/>
    <w:rsid w:val="005C383E"/>
    <w:rsid w:val="005C6677"/>
    <w:rsid w:val="005D002B"/>
    <w:rsid w:val="005D0F9A"/>
    <w:rsid w:val="005E7373"/>
    <w:rsid w:val="005F5655"/>
    <w:rsid w:val="00605E6A"/>
    <w:rsid w:val="00626BC0"/>
    <w:rsid w:val="00642442"/>
    <w:rsid w:val="00642639"/>
    <w:rsid w:val="00642931"/>
    <w:rsid w:val="0064439D"/>
    <w:rsid w:val="00644A00"/>
    <w:rsid w:val="00646237"/>
    <w:rsid w:val="00651DC4"/>
    <w:rsid w:val="00655D52"/>
    <w:rsid w:val="00656127"/>
    <w:rsid w:val="0068275E"/>
    <w:rsid w:val="00690BEB"/>
    <w:rsid w:val="00691D64"/>
    <w:rsid w:val="006A56A2"/>
    <w:rsid w:val="006B3891"/>
    <w:rsid w:val="006D17CE"/>
    <w:rsid w:val="006E091C"/>
    <w:rsid w:val="006E384F"/>
    <w:rsid w:val="006E453F"/>
    <w:rsid w:val="006F2403"/>
    <w:rsid w:val="006F4EB7"/>
    <w:rsid w:val="00701439"/>
    <w:rsid w:val="00704647"/>
    <w:rsid w:val="00746341"/>
    <w:rsid w:val="00753782"/>
    <w:rsid w:val="00776541"/>
    <w:rsid w:val="007774DB"/>
    <w:rsid w:val="00777E41"/>
    <w:rsid w:val="007A6C5A"/>
    <w:rsid w:val="007B7E50"/>
    <w:rsid w:val="007C3473"/>
    <w:rsid w:val="007E6122"/>
    <w:rsid w:val="00807583"/>
    <w:rsid w:val="00811BBC"/>
    <w:rsid w:val="00812E86"/>
    <w:rsid w:val="00851CA6"/>
    <w:rsid w:val="00856E21"/>
    <w:rsid w:val="0088567F"/>
    <w:rsid w:val="00885BEF"/>
    <w:rsid w:val="008B4248"/>
    <w:rsid w:val="008B52CA"/>
    <w:rsid w:val="008C383F"/>
    <w:rsid w:val="008D37E7"/>
    <w:rsid w:val="008E071A"/>
    <w:rsid w:val="008E58B0"/>
    <w:rsid w:val="0091385C"/>
    <w:rsid w:val="00916818"/>
    <w:rsid w:val="00920D77"/>
    <w:rsid w:val="00927D12"/>
    <w:rsid w:val="00934CF4"/>
    <w:rsid w:val="00935711"/>
    <w:rsid w:val="00937A01"/>
    <w:rsid w:val="009422D2"/>
    <w:rsid w:val="00956DF1"/>
    <w:rsid w:val="00972F8F"/>
    <w:rsid w:val="009752A2"/>
    <w:rsid w:val="00981595"/>
    <w:rsid w:val="0099325E"/>
    <w:rsid w:val="00996012"/>
    <w:rsid w:val="009A2A70"/>
    <w:rsid w:val="009A4151"/>
    <w:rsid w:val="009A51B6"/>
    <w:rsid w:val="009C4152"/>
    <w:rsid w:val="009D0A1A"/>
    <w:rsid w:val="009D2C28"/>
    <w:rsid w:val="009F1A7A"/>
    <w:rsid w:val="009F74C4"/>
    <w:rsid w:val="00A01537"/>
    <w:rsid w:val="00A02E49"/>
    <w:rsid w:val="00A17D09"/>
    <w:rsid w:val="00A215D1"/>
    <w:rsid w:val="00A256E2"/>
    <w:rsid w:val="00A30899"/>
    <w:rsid w:val="00A33086"/>
    <w:rsid w:val="00A360DC"/>
    <w:rsid w:val="00A40802"/>
    <w:rsid w:val="00A4254D"/>
    <w:rsid w:val="00A5351E"/>
    <w:rsid w:val="00A86B03"/>
    <w:rsid w:val="00A8726A"/>
    <w:rsid w:val="00A87F09"/>
    <w:rsid w:val="00A95239"/>
    <w:rsid w:val="00A9602A"/>
    <w:rsid w:val="00AA4CAB"/>
    <w:rsid w:val="00AC6FC2"/>
    <w:rsid w:val="00AD0B4E"/>
    <w:rsid w:val="00AE516D"/>
    <w:rsid w:val="00AE6F8C"/>
    <w:rsid w:val="00AF41D1"/>
    <w:rsid w:val="00B01029"/>
    <w:rsid w:val="00B12CAA"/>
    <w:rsid w:val="00B212A8"/>
    <w:rsid w:val="00B302F6"/>
    <w:rsid w:val="00B33395"/>
    <w:rsid w:val="00B346BB"/>
    <w:rsid w:val="00B36075"/>
    <w:rsid w:val="00B41731"/>
    <w:rsid w:val="00B47FAE"/>
    <w:rsid w:val="00B546B2"/>
    <w:rsid w:val="00B90C90"/>
    <w:rsid w:val="00BA19BF"/>
    <w:rsid w:val="00BA543C"/>
    <w:rsid w:val="00BD6393"/>
    <w:rsid w:val="00BE0CD5"/>
    <w:rsid w:val="00BE2F4C"/>
    <w:rsid w:val="00BE79B1"/>
    <w:rsid w:val="00C05382"/>
    <w:rsid w:val="00C251C6"/>
    <w:rsid w:val="00C275E7"/>
    <w:rsid w:val="00C50414"/>
    <w:rsid w:val="00C505D9"/>
    <w:rsid w:val="00C50D51"/>
    <w:rsid w:val="00C62F58"/>
    <w:rsid w:val="00C72AAC"/>
    <w:rsid w:val="00C777B9"/>
    <w:rsid w:val="00C779F2"/>
    <w:rsid w:val="00C93703"/>
    <w:rsid w:val="00C957B4"/>
    <w:rsid w:val="00CA08BD"/>
    <w:rsid w:val="00CB51C4"/>
    <w:rsid w:val="00CD3A76"/>
    <w:rsid w:val="00CE48C0"/>
    <w:rsid w:val="00CF144E"/>
    <w:rsid w:val="00CF3A29"/>
    <w:rsid w:val="00CF7081"/>
    <w:rsid w:val="00D0496C"/>
    <w:rsid w:val="00D47C44"/>
    <w:rsid w:val="00D63CCB"/>
    <w:rsid w:val="00D83CDE"/>
    <w:rsid w:val="00DA26ED"/>
    <w:rsid w:val="00DB7968"/>
    <w:rsid w:val="00DB7D95"/>
    <w:rsid w:val="00DC0158"/>
    <w:rsid w:val="00DC0E6C"/>
    <w:rsid w:val="00DC136E"/>
    <w:rsid w:val="00DD6C89"/>
    <w:rsid w:val="00DF4485"/>
    <w:rsid w:val="00E05548"/>
    <w:rsid w:val="00E5253F"/>
    <w:rsid w:val="00E70A40"/>
    <w:rsid w:val="00E82203"/>
    <w:rsid w:val="00E856FF"/>
    <w:rsid w:val="00E94EE1"/>
    <w:rsid w:val="00EF76C5"/>
    <w:rsid w:val="00F179AB"/>
    <w:rsid w:val="00F72A77"/>
    <w:rsid w:val="00F87F3B"/>
    <w:rsid w:val="00F93A56"/>
    <w:rsid w:val="00F94957"/>
    <w:rsid w:val="00FB462A"/>
    <w:rsid w:val="00FB6E44"/>
    <w:rsid w:val="00FB74EE"/>
    <w:rsid w:val="00FE3B95"/>
    <w:rsid w:val="00FF3280"/>
    <w:rsid w:val="00FF616E"/>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531727"/>
  <w14:defaultImageDpi w14:val="300"/>
  <w15:docId w15:val="{9F2D1159-56ED-604B-B619-B4D66E26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link w:val="BunntekstTegn"/>
    <w:pPr>
      <w:tabs>
        <w:tab w:val="center" w:pos="4536"/>
        <w:tab w:val="right" w:pos="9072"/>
      </w:tabs>
    </w:pPr>
  </w:style>
  <w:style w:type="paragraph" w:styleId="Brdtekst">
    <w:name w:val="Body Text"/>
    <w:basedOn w:val="Normal"/>
    <w:rPr>
      <w:rFonts w:ascii="Arial" w:hAnsi="Arial"/>
      <w:sz w:val="24"/>
    </w:rPr>
  </w:style>
  <w:style w:type="character" w:styleId="Sidetall">
    <w:name w:val="page number"/>
    <w:basedOn w:val="Standardskriftforavsnitt"/>
  </w:style>
  <w:style w:type="paragraph" w:styleId="Dokumentkart">
    <w:name w:val="Document Map"/>
    <w:basedOn w:val="Normal"/>
    <w:semiHidden/>
    <w:pPr>
      <w:shd w:val="clear" w:color="auto" w:fill="000080"/>
    </w:pPr>
    <w:rPr>
      <w:rFonts w:ascii="Tahoma" w:hAnsi="Tahoma"/>
    </w:rPr>
  </w:style>
  <w:style w:type="character" w:styleId="Hyperkobling">
    <w:name w:val="Hyperlink"/>
    <w:basedOn w:val="Standardskriftforavsnitt"/>
    <w:rPr>
      <w:color w:val="0000FF"/>
      <w:u w:val="single"/>
    </w:rPr>
  </w:style>
  <w:style w:type="character" w:styleId="Fulgthyperkobling">
    <w:name w:val="FollowedHyperlink"/>
    <w:basedOn w:val="Standardskriftforavsnitt"/>
    <w:rPr>
      <w:color w:val="800080"/>
      <w:u w:val="single"/>
    </w:rPr>
  </w:style>
  <w:style w:type="paragraph" w:customStyle="1" w:styleId="Dokumentetikett">
    <w:name w:val="Dokumentetikett"/>
    <w:next w:val="Normal"/>
    <w:rsid w:val="00704647"/>
    <w:pPr>
      <w:pBdr>
        <w:top w:val="double" w:sz="6" w:space="8" w:color="808080"/>
        <w:bottom w:val="double" w:sz="6" w:space="8" w:color="808080"/>
      </w:pBdr>
      <w:spacing w:after="40" w:line="240" w:lineRule="atLeast"/>
      <w:jc w:val="center"/>
    </w:pPr>
    <w:rPr>
      <w:rFonts w:ascii="Garamond" w:hAnsi="Garamond"/>
      <w:b/>
      <w:caps/>
      <w:spacing w:val="20"/>
      <w:sz w:val="18"/>
      <w:lang w:eastAsia="en-US"/>
    </w:rPr>
  </w:style>
  <w:style w:type="paragraph" w:styleId="Meldingshode">
    <w:name w:val="Message Header"/>
    <w:basedOn w:val="Brdtekst"/>
    <w:link w:val="MeldingshodeTegn"/>
    <w:rsid w:val="00704647"/>
    <w:pPr>
      <w:keepLines/>
      <w:spacing w:after="120" w:line="240" w:lineRule="atLeast"/>
      <w:ind w:left="1080" w:hanging="1080"/>
    </w:pPr>
    <w:rPr>
      <w:rFonts w:ascii="Garamond" w:hAnsi="Garamond"/>
      <w:caps/>
      <w:sz w:val="18"/>
      <w:lang w:eastAsia="en-US"/>
    </w:rPr>
  </w:style>
  <w:style w:type="paragraph" w:customStyle="1" w:styleId="Meldingshode-frst">
    <w:name w:val="Meldingshode - først"/>
    <w:basedOn w:val="Meldingshode"/>
    <w:next w:val="Meldingshode"/>
    <w:link w:val="Meldingshode-frstTegn"/>
    <w:rsid w:val="00704647"/>
    <w:pPr>
      <w:spacing w:before="360"/>
    </w:pPr>
  </w:style>
  <w:style w:type="paragraph" w:customStyle="1" w:styleId="Meldingshode-sist">
    <w:name w:val="Meldingshode - sist"/>
    <w:basedOn w:val="Meldingshode"/>
    <w:next w:val="Brdtekst"/>
    <w:link w:val="Meldingshode-sistTegn"/>
    <w:rsid w:val="00704647"/>
    <w:pPr>
      <w:pBdr>
        <w:bottom w:val="single" w:sz="6" w:space="18" w:color="808080"/>
      </w:pBdr>
      <w:spacing w:after="360"/>
    </w:pPr>
  </w:style>
  <w:style w:type="paragraph" w:styleId="E-postsignatur">
    <w:name w:val="E-mail Signature"/>
    <w:basedOn w:val="Normal"/>
    <w:rsid w:val="00704647"/>
    <w:rPr>
      <w:rFonts w:ascii="Garamond" w:hAnsi="Garamond"/>
      <w:sz w:val="22"/>
      <w:lang w:eastAsia="en-US"/>
    </w:rPr>
  </w:style>
  <w:style w:type="character" w:customStyle="1" w:styleId="meldingshodeetikett">
    <w:name w:val="meldingshodeetikett"/>
    <w:basedOn w:val="Standardskriftforavsnitt"/>
    <w:rsid w:val="00704647"/>
    <w:rPr>
      <w:lang w:val="nb-NO"/>
    </w:rPr>
  </w:style>
  <w:style w:type="character" w:customStyle="1" w:styleId="MeldingshodeTegn">
    <w:name w:val="Meldingshode Tegn"/>
    <w:basedOn w:val="Standardskriftforavsnitt"/>
    <w:link w:val="Meldingshode"/>
    <w:rsid w:val="00704647"/>
    <w:rPr>
      <w:rFonts w:ascii="Garamond" w:hAnsi="Garamond"/>
      <w:caps/>
      <w:sz w:val="18"/>
      <w:lang w:val="nb-NO" w:eastAsia="en-US" w:bidi="ar-SA"/>
    </w:rPr>
  </w:style>
  <w:style w:type="character" w:customStyle="1" w:styleId="Meldingshode-sistTegn">
    <w:name w:val="Meldingshode - sist Tegn"/>
    <w:basedOn w:val="MeldingshodeTegn"/>
    <w:link w:val="Meldingshode-sist"/>
    <w:rsid w:val="00704647"/>
    <w:rPr>
      <w:rFonts w:ascii="Garamond" w:hAnsi="Garamond"/>
      <w:caps/>
      <w:sz w:val="18"/>
      <w:lang w:val="nb-NO" w:eastAsia="en-US" w:bidi="ar-SA"/>
    </w:rPr>
  </w:style>
  <w:style w:type="character" w:customStyle="1" w:styleId="Meldingshode-frstTegn">
    <w:name w:val="Meldingshode - først Tegn"/>
    <w:basedOn w:val="MeldingshodeTegn"/>
    <w:link w:val="Meldingshode-frst"/>
    <w:rsid w:val="00704647"/>
    <w:rPr>
      <w:rFonts w:ascii="Garamond" w:hAnsi="Garamond"/>
      <w:caps/>
      <w:sz w:val="18"/>
      <w:lang w:val="nb-NO" w:eastAsia="en-US" w:bidi="ar-SA"/>
    </w:rPr>
  </w:style>
  <w:style w:type="character" w:customStyle="1" w:styleId="BunntekstTegn">
    <w:name w:val="Bunntekst Tegn"/>
    <w:basedOn w:val="Standardskriftforavsnitt"/>
    <w:link w:val="Bunntekst"/>
    <w:rsid w:val="00087C11"/>
    <w:rPr>
      <w:lang w:val="nb-NO" w:eastAsia="nb-NO" w:bidi="ar-SA"/>
    </w:rPr>
  </w:style>
  <w:style w:type="paragraph" w:styleId="Bobletekst">
    <w:name w:val="Balloon Text"/>
    <w:basedOn w:val="Normal"/>
    <w:semiHidden/>
    <w:rsid w:val="00811BBC"/>
    <w:rPr>
      <w:rFonts w:ascii="Tahoma" w:hAnsi="Tahoma" w:cs="Tahoma"/>
      <w:sz w:val="16"/>
      <w:szCs w:val="16"/>
    </w:rPr>
  </w:style>
  <w:style w:type="table" w:styleId="Tabellrutenett">
    <w:name w:val="Table Grid"/>
    <w:basedOn w:val="Vanligtabell"/>
    <w:rsid w:val="007B7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kriftforavsnitt"/>
    <w:rsid w:val="00C05382"/>
  </w:style>
  <w:style w:type="paragraph" w:styleId="Listeavsnitt">
    <w:name w:val="List Paragraph"/>
    <w:basedOn w:val="Normal"/>
    <w:uiPriority w:val="34"/>
    <w:qFormat/>
    <w:rsid w:val="004F4563"/>
    <w:pPr>
      <w:ind w:left="720"/>
      <w:contextualSpacing/>
    </w:pPr>
  </w:style>
  <w:style w:type="paragraph" w:styleId="NormalWeb">
    <w:name w:val="Normal (Web)"/>
    <w:basedOn w:val="Normal"/>
    <w:uiPriority w:val="99"/>
    <w:unhideWhenUsed/>
    <w:rsid w:val="004F4563"/>
    <w:pPr>
      <w:spacing w:before="100" w:beforeAutospacing="1" w:after="100" w:afterAutospacing="1"/>
    </w:pPr>
    <w:rPr>
      <w:sz w:val="24"/>
      <w:szCs w:val="24"/>
    </w:rPr>
  </w:style>
  <w:style w:type="character" w:styleId="Ulstomtale">
    <w:name w:val="Unresolved Mention"/>
    <w:basedOn w:val="Standardskriftforavsnitt"/>
    <w:uiPriority w:val="99"/>
    <w:semiHidden/>
    <w:unhideWhenUsed/>
    <w:rsid w:val="00454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04651">
      <w:bodyDiv w:val="1"/>
      <w:marLeft w:val="0"/>
      <w:marRight w:val="0"/>
      <w:marTop w:val="0"/>
      <w:marBottom w:val="0"/>
      <w:divBdr>
        <w:top w:val="none" w:sz="0" w:space="0" w:color="auto"/>
        <w:left w:val="none" w:sz="0" w:space="0" w:color="auto"/>
        <w:bottom w:val="none" w:sz="0" w:space="0" w:color="auto"/>
        <w:right w:val="none" w:sz="0" w:space="0" w:color="auto"/>
      </w:divBdr>
    </w:div>
    <w:div w:id="116487939">
      <w:bodyDiv w:val="1"/>
      <w:marLeft w:val="0"/>
      <w:marRight w:val="0"/>
      <w:marTop w:val="0"/>
      <w:marBottom w:val="0"/>
      <w:divBdr>
        <w:top w:val="none" w:sz="0" w:space="0" w:color="auto"/>
        <w:left w:val="none" w:sz="0" w:space="0" w:color="auto"/>
        <w:bottom w:val="none" w:sz="0" w:space="0" w:color="auto"/>
        <w:right w:val="none" w:sz="0" w:space="0" w:color="auto"/>
      </w:divBdr>
      <w:divsChild>
        <w:div w:id="401485475">
          <w:marLeft w:val="0"/>
          <w:marRight w:val="0"/>
          <w:marTop w:val="0"/>
          <w:marBottom w:val="0"/>
          <w:divBdr>
            <w:top w:val="none" w:sz="0" w:space="0" w:color="auto"/>
            <w:left w:val="none" w:sz="0" w:space="0" w:color="auto"/>
            <w:bottom w:val="none" w:sz="0" w:space="0" w:color="auto"/>
            <w:right w:val="none" w:sz="0" w:space="0" w:color="auto"/>
          </w:divBdr>
          <w:divsChild>
            <w:div w:id="565651960">
              <w:marLeft w:val="0"/>
              <w:marRight w:val="0"/>
              <w:marTop w:val="0"/>
              <w:marBottom w:val="0"/>
              <w:divBdr>
                <w:top w:val="none" w:sz="0" w:space="0" w:color="auto"/>
                <w:left w:val="none" w:sz="0" w:space="0" w:color="auto"/>
                <w:bottom w:val="none" w:sz="0" w:space="0" w:color="auto"/>
                <w:right w:val="none" w:sz="0" w:space="0" w:color="auto"/>
              </w:divBdr>
              <w:divsChild>
                <w:div w:id="1110247285">
                  <w:marLeft w:val="0"/>
                  <w:marRight w:val="0"/>
                  <w:marTop w:val="0"/>
                  <w:marBottom w:val="0"/>
                  <w:divBdr>
                    <w:top w:val="none" w:sz="0" w:space="0" w:color="auto"/>
                    <w:left w:val="none" w:sz="0" w:space="0" w:color="auto"/>
                    <w:bottom w:val="none" w:sz="0" w:space="0" w:color="auto"/>
                    <w:right w:val="none" w:sz="0" w:space="0" w:color="auto"/>
                  </w:divBdr>
                  <w:divsChild>
                    <w:div w:id="184674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53805">
          <w:marLeft w:val="0"/>
          <w:marRight w:val="0"/>
          <w:marTop w:val="0"/>
          <w:marBottom w:val="0"/>
          <w:divBdr>
            <w:top w:val="none" w:sz="0" w:space="0" w:color="auto"/>
            <w:left w:val="none" w:sz="0" w:space="0" w:color="auto"/>
            <w:bottom w:val="none" w:sz="0" w:space="0" w:color="auto"/>
            <w:right w:val="none" w:sz="0" w:space="0" w:color="auto"/>
          </w:divBdr>
          <w:divsChild>
            <w:div w:id="291404593">
              <w:marLeft w:val="0"/>
              <w:marRight w:val="0"/>
              <w:marTop w:val="0"/>
              <w:marBottom w:val="0"/>
              <w:divBdr>
                <w:top w:val="none" w:sz="0" w:space="0" w:color="auto"/>
                <w:left w:val="none" w:sz="0" w:space="0" w:color="auto"/>
                <w:bottom w:val="none" w:sz="0" w:space="0" w:color="auto"/>
                <w:right w:val="none" w:sz="0" w:space="0" w:color="auto"/>
              </w:divBdr>
              <w:divsChild>
                <w:div w:id="1454205953">
                  <w:marLeft w:val="0"/>
                  <w:marRight w:val="0"/>
                  <w:marTop w:val="0"/>
                  <w:marBottom w:val="0"/>
                  <w:divBdr>
                    <w:top w:val="none" w:sz="0" w:space="0" w:color="auto"/>
                    <w:left w:val="none" w:sz="0" w:space="0" w:color="auto"/>
                    <w:bottom w:val="none" w:sz="0" w:space="0" w:color="auto"/>
                    <w:right w:val="none" w:sz="0" w:space="0" w:color="auto"/>
                  </w:divBdr>
                  <w:divsChild>
                    <w:div w:id="123347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594103">
      <w:bodyDiv w:val="1"/>
      <w:marLeft w:val="0"/>
      <w:marRight w:val="0"/>
      <w:marTop w:val="0"/>
      <w:marBottom w:val="0"/>
      <w:divBdr>
        <w:top w:val="none" w:sz="0" w:space="0" w:color="auto"/>
        <w:left w:val="none" w:sz="0" w:space="0" w:color="auto"/>
        <w:bottom w:val="none" w:sz="0" w:space="0" w:color="auto"/>
        <w:right w:val="none" w:sz="0" w:space="0" w:color="auto"/>
      </w:divBdr>
    </w:div>
    <w:div w:id="236671032">
      <w:bodyDiv w:val="1"/>
      <w:marLeft w:val="0"/>
      <w:marRight w:val="0"/>
      <w:marTop w:val="0"/>
      <w:marBottom w:val="0"/>
      <w:divBdr>
        <w:top w:val="none" w:sz="0" w:space="0" w:color="auto"/>
        <w:left w:val="none" w:sz="0" w:space="0" w:color="auto"/>
        <w:bottom w:val="none" w:sz="0" w:space="0" w:color="auto"/>
        <w:right w:val="none" w:sz="0" w:space="0" w:color="auto"/>
      </w:divBdr>
      <w:divsChild>
        <w:div w:id="1702440773">
          <w:marLeft w:val="0"/>
          <w:marRight w:val="0"/>
          <w:marTop w:val="0"/>
          <w:marBottom w:val="0"/>
          <w:divBdr>
            <w:top w:val="none" w:sz="0" w:space="0" w:color="auto"/>
            <w:left w:val="none" w:sz="0" w:space="0" w:color="auto"/>
            <w:bottom w:val="none" w:sz="0" w:space="0" w:color="auto"/>
            <w:right w:val="none" w:sz="0" w:space="0" w:color="auto"/>
          </w:divBdr>
          <w:divsChild>
            <w:div w:id="1768849169">
              <w:marLeft w:val="0"/>
              <w:marRight w:val="0"/>
              <w:marTop w:val="0"/>
              <w:marBottom w:val="0"/>
              <w:divBdr>
                <w:top w:val="none" w:sz="0" w:space="0" w:color="auto"/>
                <w:left w:val="none" w:sz="0" w:space="0" w:color="auto"/>
                <w:bottom w:val="none" w:sz="0" w:space="0" w:color="auto"/>
                <w:right w:val="none" w:sz="0" w:space="0" w:color="auto"/>
              </w:divBdr>
              <w:divsChild>
                <w:div w:id="16388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047231">
      <w:bodyDiv w:val="1"/>
      <w:marLeft w:val="0"/>
      <w:marRight w:val="0"/>
      <w:marTop w:val="0"/>
      <w:marBottom w:val="0"/>
      <w:divBdr>
        <w:top w:val="none" w:sz="0" w:space="0" w:color="auto"/>
        <w:left w:val="none" w:sz="0" w:space="0" w:color="auto"/>
        <w:bottom w:val="none" w:sz="0" w:space="0" w:color="auto"/>
        <w:right w:val="none" w:sz="0" w:space="0" w:color="auto"/>
      </w:divBdr>
    </w:div>
    <w:div w:id="518274533">
      <w:bodyDiv w:val="1"/>
      <w:marLeft w:val="0"/>
      <w:marRight w:val="0"/>
      <w:marTop w:val="0"/>
      <w:marBottom w:val="0"/>
      <w:divBdr>
        <w:top w:val="none" w:sz="0" w:space="0" w:color="auto"/>
        <w:left w:val="none" w:sz="0" w:space="0" w:color="auto"/>
        <w:bottom w:val="none" w:sz="0" w:space="0" w:color="auto"/>
        <w:right w:val="none" w:sz="0" w:space="0" w:color="auto"/>
      </w:divBdr>
      <w:divsChild>
        <w:div w:id="1250306825">
          <w:marLeft w:val="0"/>
          <w:marRight w:val="0"/>
          <w:marTop w:val="0"/>
          <w:marBottom w:val="0"/>
          <w:divBdr>
            <w:top w:val="none" w:sz="0" w:space="0" w:color="auto"/>
            <w:left w:val="none" w:sz="0" w:space="0" w:color="auto"/>
            <w:bottom w:val="none" w:sz="0" w:space="0" w:color="auto"/>
            <w:right w:val="none" w:sz="0" w:space="0" w:color="auto"/>
          </w:divBdr>
          <w:divsChild>
            <w:div w:id="689720834">
              <w:marLeft w:val="0"/>
              <w:marRight w:val="0"/>
              <w:marTop w:val="0"/>
              <w:marBottom w:val="0"/>
              <w:divBdr>
                <w:top w:val="none" w:sz="0" w:space="0" w:color="auto"/>
                <w:left w:val="none" w:sz="0" w:space="0" w:color="auto"/>
                <w:bottom w:val="none" w:sz="0" w:space="0" w:color="auto"/>
                <w:right w:val="none" w:sz="0" w:space="0" w:color="auto"/>
              </w:divBdr>
              <w:divsChild>
                <w:div w:id="114177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344620">
      <w:bodyDiv w:val="1"/>
      <w:marLeft w:val="0"/>
      <w:marRight w:val="0"/>
      <w:marTop w:val="0"/>
      <w:marBottom w:val="0"/>
      <w:divBdr>
        <w:top w:val="none" w:sz="0" w:space="0" w:color="auto"/>
        <w:left w:val="none" w:sz="0" w:space="0" w:color="auto"/>
        <w:bottom w:val="none" w:sz="0" w:space="0" w:color="auto"/>
        <w:right w:val="none" w:sz="0" w:space="0" w:color="auto"/>
      </w:divBdr>
      <w:divsChild>
        <w:div w:id="442575903">
          <w:marLeft w:val="0"/>
          <w:marRight w:val="0"/>
          <w:marTop w:val="0"/>
          <w:marBottom w:val="0"/>
          <w:divBdr>
            <w:top w:val="none" w:sz="0" w:space="0" w:color="auto"/>
            <w:left w:val="none" w:sz="0" w:space="0" w:color="auto"/>
            <w:bottom w:val="none" w:sz="0" w:space="0" w:color="auto"/>
            <w:right w:val="none" w:sz="0" w:space="0" w:color="auto"/>
          </w:divBdr>
          <w:divsChild>
            <w:div w:id="1444811881">
              <w:marLeft w:val="0"/>
              <w:marRight w:val="0"/>
              <w:marTop w:val="0"/>
              <w:marBottom w:val="0"/>
              <w:divBdr>
                <w:top w:val="none" w:sz="0" w:space="0" w:color="auto"/>
                <w:left w:val="none" w:sz="0" w:space="0" w:color="auto"/>
                <w:bottom w:val="none" w:sz="0" w:space="0" w:color="auto"/>
                <w:right w:val="none" w:sz="0" w:space="0" w:color="auto"/>
              </w:divBdr>
              <w:divsChild>
                <w:div w:id="194588146">
                  <w:marLeft w:val="0"/>
                  <w:marRight w:val="0"/>
                  <w:marTop w:val="0"/>
                  <w:marBottom w:val="0"/>
                  <w:divBdr>
                    <w:top w:val="none" w:sz="0" w:space="0" w:color="auto"/>
                    <w:left w:val="none" w:sz="0" w:space="0" w:color="auto"/>
                    <w:bottom w:val="none" w:sz="0" w:space="0" w:color="auto"/>
                    <w:right w:val="none" w:sz="0" w:space="0" w:color="auto"/>
                  </w:divBdr>
                </w:div>
                <w:div w:id="66147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70126">
      <w:bodyDiv w:val="1"/>
      <w:marLeft w:val="0"/>
      <w:marRight w:val="0"/>
      <w:marTop w:val="0"/>
      <w:marBottom w:val="0"/>
      <w:divBdr>
        <w:top w:val="none" w:sz="0" w:space="0" w:color="auto"/>
        <w:left w:val="none" w:sz="0" w:space="0" w:color="auto"/>
        <w:bottom w:val="none" w:sz="0" w:space="0" w:color="auto"/>
        <w:right w:val="none" w:sz="0" w:space="0" w:color="auto"/>
      </w:divBdr>
    </w:div>
    <w:div w:id="840268592">
      <w:bodyDiv w:val="1"/>
      <w:marLeft w:val="0"/>
      <w:marRight w:val="0"/>
      <w:marTop w:val="0"/>
      <w:marBottom w:val="0"/>
      <w:divBdr>
        <w:top w:val="none" w:sz="0" w:space="0" w:color="auto"/>
        <w:left w:val="none" w:sz="0" w:space="0" w:color="auto"/>
        <w:bottom w:val="none" w:sz="0" w:space="0" w:color="auto"/>
        <w:right w:val="none" w:sz="0" w:space="0" w:color="auto"/>
      </w:divBdr>
    </w:div>
    <w:div w:id="840967484">
      <w:bodyDiv w:val="1"/>
      <w:marLeft w:val="0"/>
      <w:marRight w:val="0"/>
      <w:marTop w:val="0"/>
      <w:marBottom w:val="0"/>
      <w:divBdr>
        <w:top w:val="none" w:sz="0" w:space="0" w:color="auto"/>
        <w:left w:val="none" w:sz="0" w:space="0" w:color="auto"/>
        <w:bottom w:val="none" w:sz="0" w:space="0" w:color="auto"/>
        <w:right w:val="none" w:sz="0" w:space="0" w:color="auto"/>
      </w:divBdr>
    </w:div>
    <w:div w:id="859274395">
      <w:bodyDiv w:val="1"/>
      <w:marLeft w:val="0"/>
      <w:marRight w:val="0"/>
      <w:marTop w:val="0"/>
      <w:marBottom w:val="0"/>
      <w:divBdr>
        <w:top w:val="none" w:sz="0" w:space="0" w:color="auto"/>
        <w:left w:val="none" w:sz="0" w:space="0" w:color="auto"/>
        <w:bottom w:val="none" w:sz="0" w:space="0" w:color="auto"/>
        <w:right w:val="none" w:sz="0" w:space="0" w:color="auto"/>
      </w:divBdr>
      <w:divsChild>
        <w:div w:id="1586766425">
          <w:marLeft w:val="0"/>
          <w:marRight w:val="0"/>
          <w:marTop w:val="0"/>
          <w:marBottom w:val="0"/>
          <w:divBdr>
            <w:top w:val="none" w:sz="0" w:space="0" w:color="auto"/>
            <w:left w:val="none" w:sz="0" w:space="0" w:color="auto"/>
            <w:bottom w:val="none" w:sz="0" w:space="0" w:color="auto"/>
            <w:right w:val="none" w:sz="0" w:space="0" w:color="auto"/>
          </w:divBdr>
          <w:divsChild>
            <w:div w:id="1413428178">
              <w:marLeft w:val="0"/>
              <w:marRight w:val="0"/>
              <w:marTop w:val="0"/>
              <w:marBottom w:val="0"/>
              <w:divBdr>
                <w:top w:val="none" w:sz="0" w:space="0" w:color="auto"/>
                <w:left w:val="none" w:sz="0" w:space="0" w:color="auto"/>
                <w:bottom w:val="none" w:sz="0" w:space="0" w:color="auto"/>
                <w:right w:val="none" w:sz="0" w:space="0" w:color="auto"/>
              </w:divBdr>
              <w:divsChild>
                <w:div w:id="1054039456">
                  <w:marLeft w:val="0"/>
                  <w:marRight w:val="0"/>
                  <w:marTop w:val="0"/>
                  <w:marBottom w:val="0"/>
                  <w:divBdr>
                    <w:top w:val="none" w:sz="0" w:space="0" w:color="auto"/>
                    <w:left w:val="none" w:sz="0" w:space="0" w:color="auto"/>
                    <w:bottom w:val="none" w:sz="0" w:space="0" w:color="auto"/>
                    <w:right w:val="none" w:sz="0" w:space="0" w:color="auto"/>
                  </w:divBdr>
                </w:div>
              </w:divsChild>
            </w:div>
            <w:div w:id="230970491">
              <w:marLeft w:val="0"/>
              <w:marRight w:val="0"/>
              <w:marTop w:val="0"/>
              <w:marBottom w:val="0"/>
              <w:divBdr>
                <w:top w:val="none" w:sz="0" w:space="0" w:color="auto"/>
                <w:left w:val="none" w:sz="0" w:space="0" w:color="auto"/>
                <w:bottom w:val="none" w:sz="0" w:space="0" w:color="auto"/>
                <w:right w:val="none" w:sz="0" w:space="0" w:color="auto"/>
              </w:divBdr>
              <w:divsChild>
                <w:div w:id="508495219">
                  <w:marLeft w:val="0"/>
                  <w:marRight w:val="0"/>
                  <w:marTop w:val="0"/>
                  <w:marBottom w:val="0"/>
                  <w:divBdr>
                    <w:top w:val="none" w:sz="0" w:space="0" w:color="auto"/>
                    <w:left w:val="none" w:sz="0" w:space="0" w:color="auto"/>
                    <w:bottom w:val="none" w:sz="0" w:space="0" w:color="auto"/>
                    <w:right w:val="none" w:sz="0" w:space="0" w:color="auto"/>
                  </w:divBdr>
                </w:div>
              </w:divsChild>
            </w:div>
            <w:div w:id="1152910320">
              <w:marLeft w:val="0"/>
              <w:marRight w:val="0"/>
              <w:marTop w:val="0"/>
              <w:marBottom w:val="0"/>
              <w:divBdr>
                <w:top w:val="none" w:sz="0" w:space="0" w:color="auto"/>
                <w:left w:val="none" w:sz="0" w:space="0" w:color="auto"/>
                <w:bottom w:val="none" w:sz="0" w:space="0" w:color="auto"/>
                <w:right w:val="none" w:sz="0" w:space="0" w:color="auto"/>
              </w:divBdr>
              <w:divsChild>
                <w:div w:id="28431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90265">
      <w:bodyDiv w:val="1"/>
      <w:marLeft w:val="0"/>
      <w:marRight w:val="0"/>
      <w:marTop w:val="0"/>
      <w:marBottom w:val="0"/>
      <w:divBdr>
        <w:top w:val="none" w:sz="0" w:space="0" w:color="auto"/>
        <w:left w:val="none" w:sz="0" w:space="0" w:color="auto"/>
        <w:bottom w:val="none" w:sz="0" w:space="0" w:color="auto"/>
        <w:right w:val="none" w:sz="0" w:space="0" w:color="auto"/>
      </w:divBdr>
      <w:divsChild>
        <w:div w:id="274949432">
          <w:marLeft w:val="0"/>
          <w:marRight w:val="0"/>
          <w:marTop w:val="0"/>
          <w:marBottom w:val="0"/>
          <w:divBdr>
            <w:top w:val="none" w:sz="0" w:space="0" w:color="auto"/>
            <w:left w:val="none" w:sz="0" w:space="0" w:color="auto"/>
            <w:bottom w:val="none" w:sz="0" w:space="0" w:color="auto"/>
            <w:right w:val="none" w:sz="0" w:space="0" w:color="auto"/>
          </w:divBdr>
          <w:divsChild>
            <w:div w:id="550532768">
              <w:marLeft w:val="0"/>
              <w:marRight w:val="0"/>
              <w:marTop w:val="0"/>
              <w:marBottom w:val="0"/>
              <w:divBdr>
                <w:top w:val="none" w:sz="0" w:space="0" w:color="auto"/>
                <w:left w:val="none" w:sz="0" w:space="0" w:color="auto"/>
                <w:bottom w:val="none" w:sz="0" w:space="0" w:color="auto"/>
                <w:right w:val="none" w:sz="0" w:space="0" w:color="auto"/>
              </w:divBdr>
              <w:divsChild>
                <w:div w:id="9168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17322">
      <w:bodyDiv w:val="1"/>
      <w:marLeft w:val="0"/>
      <w:marRight w:val="0"/>
      <w:marTop w:val="0"/>
      <w:marBottom w:val="0"/>
      <w:divBdr>
        <w:top w:val="none" w:sz="0" w:space="0" w:color="auto"/>
        <w:left w:val="none" w:sz="0" w:space="0" w:color="auto"/>
        <w:bottom w:val="none" w:sz="0" w:space="0" w:color="auto"/>
        <w:right w:val="none" w:sz="0" w:space="0" w:color="auto"/>
      </w:divBdr>
    </w:div>
    <w:div w:id="1135223983">
      <w:bodyDiv w:val="1"/>
      <w:marLeft w:val="0"/>
      <w:marRight w:val="0"/>
      <w:marTop w:val="0"/>
      <w:marBottom w:val="0"/>
      <w:divBdr>
        <w:top w:val="none" w:sz="0" w:space="0" w:color="auto"/>
        <w:left w:val="none" w:sz="0" w:space="0" w:color="auto"/>
        <w:bottom w:val="none" w:sz="0" w:space="0" w:color="auto"/>
        <w:right w:val="none" w:sz="0" w:space="0" w:color="auto"/>
      </w:divBdr>
    </w:div>
    <w:div w:id="1323386868">
      <w:bodyDiv w:val="1"/>
      <w:marLeft w:val="0"/>
      <w:marRight w:val="0"/>
      <w:marTop w:val="0"/>
      <w:marBottom w:val="0"/>
      <w:divBdr>
        <w:top w:val="none" w:sz="0" w:space="0" w:color="auto"/>
        <w:left w:val="none" w:sz="0" w:space="0" w:color="auto"/>
        <w:bottom w:val="none" w:sz="0" w:space="0" w:color="auto"/>
        <w:right w:val="none" w:sz="0" w:space="0" w:color="auto"/>
      </w:divBdr>
      <w:divsChild>
        <w:div w:id="1970697186">
          <w:marLeft w:val="0"/>
          <w:marRight w:val="0"/>
          <w:marTop w:val="0"/>
          <w:marBottom w:val="0"/>
          <w:divBdr>
            <w:top w:val="none" w:sz="0" w:space="0" w:color="auto"/>
            <w:left w:val="none" w:sz="0" w:space="0" w:color="auto"/>
            <w:bottom w:val="none" w:sz="0" w:space="0" w:color="auto"/>
            <w:right w:val="none" w:sz="0" w:space="0" w:color="auto"/>
          </w:divBdr>
          <w:divsChild>
            <w:div w:id="280843173">
              <w:marLeft w:val="0"/>
              <w:marRight w:val="0"/>
              <w:marTop w:val="0"/>
              <w:marBottom w:val="0"/>
              <w:divBdr>
                <w:top w:val="none" w:sz="0" w:space="0" w:color="auto"/>
                <w:left w:val="none" w:sz="0" w:space="0" w:color="auto"/>
                <w:bottom w:val="none" w:sz="0" w:space="0" w:color="auto"/>
                <w:right w:val="none" w:sz="0" w:space="0" w:color="auto"/>
              </w:divBdr>
              <w:divsChild>
                <w:div w:id="183063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929700">
      <w:bodyDiv w:val="1"/>
      <w:marLeft w:val="0"/>
      <w:marRight w:val="0"/>
      <w:marTop w:val="0"/>
      <w:marBottom w:val="0"/>
      <w:divBdr>
        <w:top w:val="none" w:sz="0" w:space="0" w:color="auto"/>
        <w:left w:val="none" w:sz="0" w:space="0" w:color="auto"/>
        <w:bottom w:val="none" w:sz="0" w:space="0" w:color="auto"/>
        <w:right w:val="none" w:sz="0" w:space="0" w:color="auto"/>
      </w:divBdr>
      <w:divsChild>
        <w:div w:id="1435589760">
          <w:marLeft w:val="0"/>
          <w:marRight w:val="0"/>
          <w:marTop w:val="0"/>
          <w:marBottom w:val="0"/>
          <w:divBdr>
            <w:top w:val="none" w:sz="0" w:space="0" w:color="auto"/>
            <w:left w:val="none" w:sz="0" w:space="0" w:color="auto"/>
            <w:bottom w:val="none" w:sz="0" w:space="0" w:color="auto"/>
            <w:right w:val="none" w:sz="0" w:space="0" w:color="auto"/>
          </w:divBdr>
          <w:divsChild>
            <w:div w:id="1555313316">
              <w:marLeft w:val="0"/>
              <w:marRight w:val="0"/>
              <w:marTop w:val="0"/>
              <w:marBottom w:val="0"/>
              <w:divBdr>
                <w:top w:val="none" w:sz="0" w:space="0" w:color="auto"/>
                <w:left w:val="none" w:sz="0" w:space="0" w:color="auto"/>
                <w:bottom w:val="none" w:sz="0" w:space="0" w:color="auto"/>
                <w:right w:val="none" w:sz="0" w:space="0" w:color="auto"/>
              </w:divBdr>
              <w:divsChild>
                <w:div w:id="12390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16174">
      <w:bodyDiv w:val="1"/>
      <w:marLeft w:val="0"/>
      <w:marRight w:val="0"/>
      <w:marTop w:val="0"/>
      <w:marBottom w:val="0"/>
      <w:divBdr>
        <w:top w:val="none" w:sz="0" w:space="0" w:color="auto"/>
        <w:left w:val="none" w:sz="0" w:space="0" w:color="auto"/>
        <w:bottom w:val="none" w:sz="0" w:space="0" w:color="auto"/>
        <w:right w:val="none" w:sz="0" w:space="0" w:color="auto"/>
      </w:divBdr>
    </w:div>
    <w:div w:id="1642880133">
      <w:bodyDiv w:val="1"/>
      <w:marLeft w:val="0"/>
      <w:marRight w:val="0"/>
      <w:marTop w:val="0"/>
      <w:marBottom w:val="0"/>
      <w:divBdr>
        <w:top w:val="none" w:sz="0" w:space="0" w:color="auto"/>
        <w:left w:val="none" w:sz="0" w:space="0" w:color="auto"/>
        <w:bottom w:val="none" w:sz="0" w:space="0" w:color="auto"/>
        <w:right w:val="none" w:sz="0" w:space="0" w:color="auto"/>
      </w:divBdr>
    </w:div>
    <w:div w:id="1664352553">
      <w:bodyDiv w:val="1"/>
      <w:marLeft w:val="0"/>
      <w:marRight w:val="0"/>
      <w:marTop w:val="0"/>
      <w:marBottom w:val="0"/>
      <w:divBdr>
        <w:top w:val="none" w:sz="0" w:space="0" w:color="auto"/>
        <w:left w:val="none" w:sz="0" w:space="0" w:color="auto"/>
        <w:bottom w:val="none" w:sz="0" w:space="0" w:color="auto"/>
        <w:right w:val="none" w:sz="0" w:space="0" w:color="auto"/>
      </w:divBdr>
    </w:div>
    <w:div w:id="1675112288">
      <w:bodyDiv w:val="1"/>
      <w:marLeft w:val="0"/>
      <w:marRight w:val="0"/>
      <w:marTop w:val="0"/>
      <w:marBottom w:val="0"/>
      <w:divBdr>
        <w:top w:val="none" w:sz="0" w:space="0" w:color="auto"/>
        <w:left w:val="none" w:sz="0" w:space="0" w:color="auto"/>
        <w:bottom w:val="none" w:sz="0" w:space="0" w:color="auto"/>
        <w:right w:val="none" w:sz="0" w:space="0" w:color="auto"/>
      </w:divBdr>
      <w:divsChild>
        <w:div w:id="2036271958">
          <w:marLeft w:val="0"/>
          <w:marRight w:val="0"/>
          <w:marTop w:val="0"/>
          <w:marBottom w:val="0"/>
          <w:divBdr>
            <w:top w:val="none" w:sz="0" w:space="0" w:color="auto"/>
            <w:left w:val="none" w:sz="0" w:space="0" w:color="auto"/>
            <w:bottom w:val="none" w:sz="0" w:space="0" w:color="auto"/>
            <w:right w:val="none" w:sz="0" w:space="0" w:color="auto"/>
          </w:divBdr>
          <w:divsChild>
            <w:div w:id="1860197809">
              <w:marLeft w:val="0"/>
              <w:marRight w:val="0"/>
              <w:marTop w:val="0"/>
              <w:marBottom w:val="0"/>
              <w:divBdr>
                <w:top w:val="none" w:sz="0" w:space="0" w:color="auto"/>
                <w:left w:val="none" w:sz="0" w:space="0" w:color="auto"/>
                <w:bottom w:val="none" w:sz="0" w:space="0" w:color="auto"/>
                <w:right w:val="none" w:sz="0" w:space="0" w:color="auto"/>
              </w:divBdr>
              <w:divsChild>
                <w:div w:id="10134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067920">
      <w:bodyDiv w:val="1"/>
      <w:marLeft w:val="0"/>
      <w:marRight w:val="0"/>
      <w:marTop w:val="0"/>
      <w:marBottom w:val="0"/>
      <w:divBdr>
        <w:top w:val="none" w:sz="0" w:space="0" w:color="auto"/>
        <w:left w:val="none" w:sz="0" w:space="0" w:color="auto"/>
        <w:bottom w:val="none" w:sz="0" w:space="0" w:color="auto"/>
        <w:right w:val="none" w:sz="0" w:space="0" w:color="auto"/>
      </w:divBdr>
    </w:div>
    <w:div w:id="1901741790">
      <w:bodyDiv w:val="1"/>
      <w:marLeft w:val="0"/>
      <w:marRight w:val="0"/>
      <w:marTop w:val="0"/>
      <w:marBottom w:val="0"/>
      <w:divBdr>
        <w:top w:val="none" w:sz="0" w:space="0" w:color="auto"/>
        <w:left w:val="none" w:sz="0" w:space="0" w:color="auto"/>
        <w:bottom w:val="none" w:sz="0" w:space="0" w:color="auto"/>
        <w:right w:val="none" w:sz="0" w:space="0" w:color="auto"/>
      </w:divBdr>
    </w:div>
    <w:div w:id="1914578662">
      <w:bodyDiv w:val="1"/>
      <w:marLeft w:val="0"/>
      <w:marRight w:val="0"/>
      <w:marTop w:val="0"/>
      <w:marBottom w:val="0"/>
      <w:divBdr>
        <w:top w:val="none" w:sz="0" w:space="0" w:color="auto"/>
        <w:left w:val="none" w:sz="0" w:space="0" w:color="auto"/>
        <w:bottom w:val="none" w:sz="0" w:space="0" w:color="auto"/>
        <w:right w:val="none" w:sz="0" w:space="0" w:color="auto"/>
      </w:divBdr>
      <w:divsChild>
        <w:div w:id="1117606751">
          <w:marLeft w:val="0"/>
          <w:marRight w:val="0"/>
          <w:marTop w:val="0"/>
          <w:marBottom w:val="0"/>
          <w:divBdr>
            <w:top w:val="none" w:sz="0" w:space="0" w:color="auto"/>
            <w:left w:val="none" w:sz="0" w:space="0" w:color="auto"/>
            <w:bottom w:val="none" w:sz="0" w:space="0" w:color="auto"/>
            <w:right w:val="none" w:sz="0" w:space="0" w:color="auto"/>
          </w:divBdr>
          <w:divsChild>
            <w:div w:id="1259025653">
              <w:marLeft w:val="0"/>
              <w:marRight w:val="0"/>
              <w:marTop w:val="0"/>
              <w:marBottom w:val="0"/>
              <w:divBdr>
                <w:top w:val="none" w:sz="0" w:space="0" w:color="auto"/>
                <w:left w:val="none" w:sz="0" w:space="0" w:color="auto"/>
                <w:bottom w:val="none" w:sz="0" w:space="0" w:color="auto"/>
                <w:right w:val="none" w:sz="0" w:space="0" w:color="auto"/>
              </w:divBdr>
              <w:divsChild>
                <w:div w:id="699210935">
                  <w:marLeft w:val="0"/>
                  <w:marRight w:val="0"/>
                  <w:marTop w:val="0"/>
                  <w:marBottom w:val="0"/>
                  <w:divBdr>
                    <w:top w:val="none" w:sz="0" w:space="0" w:color="auto"/>
                    <w:left w:val="none" w:sz="0" w:space="0" w:color="auto"/>
                    <w:bottom w:val="none" w:sz="0" w:space="0" w:color="auto"/>
                    <w:right w:val="none" w:sz="0" w:space="0" w:color="auto"/>
                  </w:divBdr>
                </w:div>
                <w:div w:id="48656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280319">
      <w:bodyDiv w:val="1"/>
      <w:marLeft w:val="0"/>
      <w:marRight w:val="0"/>
      <w:marTop w:val="0"/>
      <w:marBottom w:val="0"/>
      <w:divBdr>
        <w:top w:val="none" w:sz="0" w:space="0" w:color="auto"/>
        <w:left w:val="none" w:sz="0" w:space="0" w:color="auto"/>
        <w:bottom w:val="none" w:sz="0" w:space="0" w:color="auto"/>
        <w:right w:val="none" w:sz="0" w:space="0" w:color="auto"/>
      </w:divBdr>
      <w:divsChild>
        <w:div w:id="27685916">
          <w:marLeft w:val="0"/>
          <w:marRight w:val="0"/>
          <w:marTop w:val="0"/>
          <w:marBottom w:val="0"/>
          <w:divBdr>
            <w:top w:val="none" w:sz="0" w:space="0" w:color="auto"/>
            <w:left w:val="none" w:sz="0" w:space="0" w:color="auto"/>
            <w:bottom w:val="none" w:sz="0" w:space="0" w:color="auto"/>
            <w:right w:val="none" w:sz="0" w:space="0" w:color="auto"/>
          </w:divBdr>
          <w:divsChild>
            <w:div w:id="827744763">
              <w:marLeft w:val="0"/>
              <w:marRight w:val="0"/>
              <w:marTop w:val="0"/>
              <w:marBottom w:val="0"/>
              <w:divBdr>
                <w:top w:val="none" w:sz="0" w:space="0" w:color="auto"/>
                <w:left w:val="none" w:sz="0" w:space="0" w:color="auto"/>
                <w:bottom w:val="none" w:sz="0" w:space="0" w:color="auto"/>
                <w:right w:val="none" w:sz="0" w:space="0" w:color="auto"/>
              </w:divBdr>
              <w:divsChild>
                <w:div w:id="7220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31327">
      <w:bodyDiv w:val="1"/>
      <w:marLeft w:val="0"/>
      <w:marRight w:val="0"/>
      <w:marTop w:val="0"/>
      <w:marBottom w:val="0"/>
      <w:divBdr>
        <w:top w:val="none" w:sz="0" w:space="0" w:color="auto"/>
        <w:left w:val="none" w:sz="0" w:space="0" w:color="auto"/>
        <w:bottom w:val="none" w:sz="0" w:space="0" w:color="auto"/>
        <w:right w:val="none" w:sz="0" w:space="0" w:color="auto"/>
      </w:divBdr>
      <w:divsChild>
        <w:div w:id="1109467460">
          <w:marLeft w:val="0"/>
          <w:marRight w:val="0"/>
          <w:marTop w:val="0"/>
          <w:marBottom w:val="0"/>
          <w:divBdr>
            <w:top w:val="none" w:sz="0" w:space="0" w:color="auto"/>
            <w:left w:val="none" w:sz="0" w:space="0" w:color="auto"/>
            <w:bottom w:val="none" w:sz="0" w:space="0" w:color="auto"/>
            <w:right w:val="none" w:sz="0" w:space="0" w:color="auto"/>
          </w:divBdr>
        </w:div>
        <w:div w:id="1311136010">
          <w:marLeft w:val="0"/>
          <w:marRight w:val="0"/>
          <w:marTop w:val="0"/>
          <w:marBottom w:val="0"/>
          <w:divBdr>
            <w:top w:val="none" w:sz="0" w:space="0" w:color="auto"/>
            <w:left w:val="none" w:sz="0" w:space="0" w:color="auto"/>
            <w:bottom w:val="none" w:sz="0" w:space="0" w:color="auto"/>
            <w:right w:val="none" w:sz="0" w:space="0" w:color="auto"/>
          </w:divBdr>
        </w:div>
        <w:div w:id="1922327987">
          <w:marLeft w:val="0"/>
          <w:marRight w:val="0"/>
          <w:marTop w:val="0"/>
          <w:marBottom w:val="0"/>
          <w:divBdr>
            <w:top w:val="none" w:sz="0" w:space="0" w:color="auto"/>
            <w:left w:val="none" w:sz="0" w:space="0" w:color="auto"/>
            <w:bottom w:val="none" w:sz="0" w:space="0" w:color="auto"/>
            <w:right w:val="none" w:sz="0" w:space="0" w:color="auto"/>
          </w:divBdr>
        </w:div>
        <w:div w:id="914626746">
          <w:marLeft w:val="0"/>
          <w:marRight w:val="0"/>
          <w:marTop w:val="0"/>
          <w:marBottom w:val="0"/>
          <w:divBdr>
            <w:top w:val="none" w:sz="0" w:space="0" w:color="auto"/>
            <w:left w:val="none" w:sz="0" w:space="0" w:color="auto"/>
            <w:bottom w:val="none" w:sz="0" w:space="0" w:color="auto"/>
            <w:right w:val="none" w:sz="0" w:space="0" w:color="auto"/>
          </w:divBdr>
        </w:div>
        <w:div w:id="574901317">
          <w:marLeft w:val="0"/>
          <w:marRight w:val="0"/>
          <w:marTop w:val="0"/>
          <w:marBottom w:val="0"/>
          <w:divBdr>
            <w:top w:val="none" w:sz="0" w:space="0" w:color="auto"/>
            <w:left w:val="none" w:sz="0" w:space="0" w:color="auto"/>
            <w:bottom w:val="none" w:sz="0" w:space="0" w:color="auto"/>
            <w:right w:val="none" w:sz="0" w:space="0" w:color="auto"/>
          </w:divBdr>
        </w:div>
        <w:div w:id="476460972">
          <w:marLeft w:val="0"/>
          <w:marRight w:val="0"/>
          <w:marTop w:val="0"/>
          <w:marBottom w:val="0"/>
          <w:divBdr>
            <w:top w:val="none" w:sz="0" w:space="0" w:color="auto"/>
            <w:left w:val="none" w:sz="0" w:space="0" w:color="auto"/>
            <w:bottom w:val="none" w:sz="0" w:space="0" w:color="auto"/>
            <w:right w:val="none" w:sz="0" w:space="0" w:color="auto"/>
          </w:divBdr>
        </w:div>
        <w:div w:id="1612855447">
          <w:marLeft w:val="0"/>
          <w:marRight w:val="0"/>
          <w:marTop w:val="0"/>
          <w:marBottom w:val="0"/>
          <w:divBdr>
            <w:top w:val="none" w:sz="0" w:space="0" w:color="auto"/>
            <w:left w:val="none" w:sz="0" w:space="0" w:color="auto"/>
            <w:bottom w:val="none" w:sz="0" w:space="0" w:color="auto"/>
            <w:right w:val="none" w:sz="0" w:space="0" w:color="auto"/>
          </w:divBdr>
        </w:div>
        <w:div w:id="43144316">
          <w:marLeft w:val="0"/>
          <w:marRight w:val="0"/>
          <w:marTop w:val="0"/>
          <w:marBottom w:val="0"/>
          <w:divBdr>
            <w:top w:val="none" w:sz="0" w:space="0" w:color="auto"/>
            <w:left w:val="none" w:sz="0" w:space="0" w:color="auto"/>
            <w:bottom w:val="none" w:sz="0" w:space="0" w:color="auto"/>
            <w:right w:val="none" w:sz="0" w:space="0" w:color="auto"/>
          </w:divBdr>
        </w:div>
        <w:div w:id="1010835682">
          <w:marLeft w:val="0"/>
          <w:marRight w:val="0"/>
          <w:marTop w:val="0"/>
          <w:marBottom w:val="0"/>
          <w:divBdr>
            <w:top w:val="none" w:sz="0" w:space="0" w:color="auto"/>
            <w:left w:val="none" w:sz="0" w:space="0" w:color="auto"/>
            <w:bottom w:val="none" w:sz="0" w:space="0" w:color="auto"/>
            <w:right w:val="none" w:sz="0" w:space="0" w:color="auto"/>
          </w:divBdr>
        </w:div>
        <w:div w:id="2576426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395D36C380E1A4B95CD7257FDF81BF7" ma:contentTypeVersion="11" ma:contentTypeDescription="Opprett et nytt dokument." ma:contentTypeScope="" ma:versionID="d57bd9c714c710cb299a20fe5e18db56">
  <xsd:schema xmlns:xsd="http://www.w3.org/2001/XMLSchema" xmlns:xs="http://www.w3.org/2001/XMLSchema" xmlns:p="http://schemas.microsoft.com/office/2006/metadata/properties" xmlns:ns2="e6287ac7-88fe-4b99-86bc-5ae4e36baf37" xmlns:ns3="54133af7-3471-4ed7-8292-4983a5cd9ad4" targetNamespace="http://schemas.microsoft.com/office/2006/metadata/properties" ma:root="true" ma:fieldsID="2f097ee5c2c7160de6b49994d980c0d9" ns2:_="" ns3:_="">
    <xsd:import namespace="e6287ac7-88fe-4b99-86bc-5ae4e36baf37"/>
    <xsd:import namespace="54133af7-3471-4ed7-8292-4983a5cd9a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87ac7-88fe-4b99-86bc-5ae4e36ba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133af7-3471-4ed7-8292-4983a5cd9ad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6AA0CA-7208-4635-9BD1-317E762544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0503A0-1653-4CBD-AADE-F646A9ABEC1D}">
  <ds:schemaRefs>
    <ds:schemaRef ds:uri="http://schemas.microsoft.com/sharepoint/v3/contenttype/forms"/>
  </ds:schemaRefs>
</ds:datastoreItem>
</file>

<file path=customXml/itemProps3.xml><?xml version="1.0" encoding="utf-8"?>
<ds:datastoreItem xmlns:ds="http://schemas.openxmlformats.org/officeDocument/2006/customXml" ds:itemID="{E64A0D6A-3228-4907-AF88-3129E71E8E1E}"/>
</file>

<file path=docProps/app.xml><?xml version="1.0" encoding="utf-8"?>
<Properties xmlns="http://schemas.openxmlformats.org/officeDocument/2006/extended-properties" xmlns:vt="http://schemas.openxmlformats.org/officeDocument/2006/docPropsVTypes">
  <Template>Normal</Template>
  <TotalTime>2</TotalTime>
  <Pages>9</Pages>
  <Words>3203</Words>
  <Characters>16978</Characters>
  <Application>Microsoft Office Word</Application>
  <DocSecurity>0</DocSecurity>
  <Lines>141</Lines>
  <Paragraphs>40</Paragraphs>
  <ScaleCrop>false</ScaleCrop>
  <HeadingPairs>
    <vt:vector size="2" baseType="variant">
      <vt:variant>
        <vt:lpstr>Tittel</vt:lpstr>
      </vt:variant>
      <vt:variant>
        <vt:i4>1</vt:i4>
      </vt:variant>
    </vt:vector>
  </HeadingPairs>
  <TitlesOfParts>
    <vt:vector size="1" baseType="lpstr">
      <vt:lpstr>Til:</vt:lpstr>
    </vt:vector>
  </TitlesOfParts>
  <Manager/>
  <Company>Cleve Broch AS</Company>
  <LinksUpToDate>false</LinksUpToDate>
  <CharactersWithSpaces>20141</CharactersWithSpaces>
  <SharedDoc>false</SharedDoc>
  <HyperlinkBase/>
  <HLinks>
    <vt:vector size="12" baseType="variant">
      <vt:variant>
        <vt:i4>524296</vt:i4>
      </vt:variant>
      <vt:variant>
        <vt:i4>12</vt:i4>
      </vt:variant>
      <vt:variant>
        <vt:i4>0</vt:i4>
      </vt:variant>
      <vt:variant>
        <vt:i4>5</vt:i4>
      </vt:variant>
      <vt:variant>
        <vt:lpwstr>http://www.hkark.no/</vt:lpwstr>
      </vt:variant>
      <vt:variant>
        <vt:lpwstr/>
      </vt:variant>
      <vt:variant>
        <vt:i4>1179693</vt:i4>
      </vt:variant>
      <vt:variant>
        <vt:i4>9</vt:i4>
      </vt:variant>
      <vt:variant>
        <vt:i4>0</vt:i4>
      </vt:variant>
      <vt:variant>
        <vt:i4>5</vt:i4>
      </vt:variant>
      <vt:variant>
        <vt:lpwstr>mailto:hk@hkark.no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dc:title>
  <dc:subject/>
  <dc:creator>Christian Cleve Broch</dc:creator>
  <cp:keywords/>
  <dc:description/>
  <cp:lastModifiedBy>Marianne Fjelberg</cp:lastModifiedBy>
  <cp:revision>2</cp:revision>
  <cp:lastPrinted>2019-12-19T14:19:00Z</cp:lastPrinted>
  <dcterms:created xsi:type="dcterms:W3CDTF">2021-11-22T12:07:00Z</dcterms:created>
  <dcterms:modified xsi:type="dcterms:W3CDTF">2021-11-22T12:07:00Z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0x0101008395D36C380E1A4B95CD7257FDF81BF7</vt:lpwstr>
  </property>
</Properties>
</file>